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3528" w14:textId="3C906B45" w:rsidR="006C5D35" w:rsidRPr="0008727B" w:rsidRDefault="00EF3AC8" w:rsidP="006C5D35">
      <w:pPr>
        <w:contextualSpacing/>
        <w:rPr>
          <w:rFonts w:ascii="Verdana" w:hAnsi="Verdana"/>
          <w:bCs/>
          <w:u w:val="single"/>
        </w:rPr>
      </w:pPr>
      <w:r w:rsidRPr="0008727B">
        <w:rPr>
          <w:rFonts w:ascii="Verdana" w:hAnsi="Verdana"/>
          <w:bCs/>
          <w:u w:val="single"/>
        </w:rPr>
        <w:t>Annexe II : Modèle de fiche action et de livrable – rapport d’activité</w:t>
      </w:r>
    </w:p>
    <w:p w14:paraId="4DC71673" w14:textId="77777777" w:rsidR="006C5D35" w:rsidRDefault="006C5D35" w:rsidP="006C5D35">
      <w:pPr>
        <w:contextualSpacing/>
        <w:rPr>
          <w:i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8"/>
        <w:gridCol w:w="7371"/>
      </w:tblGrid>
      <w:tr w:rsidR="006C5D35" w:rsidRPr="0008727B" w14:paraId="438FBA8C" w14:textId="77777777" w:rsidTr="00C324A1">
        <w:trPr>
          <w:trHeight w:val="586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112C1879" w14:textId="00788EF2" w:rsidR="006C5D35" w:rsidRPr="0008727B" w:rsidRDefault="00EF3AC8" w:rsidP="00FC14BD">
            <w:pPr>
              <w:suppressAutoHyphens/>
              <w:spacing w:after="0" w:line="240" w:lineRule="auto"/>
              <w:ind w:left="33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fr-FR"/>
              </w:rPr>
            </w:pPr>
            <w:bookmarkStart w:id="0" w:name="_Hlk57123007"/>
            <w:r w:rsidRPr="0008727B">
              <w:rPr>
                <w:rFonts w:ascii="Verdana" w:eastAsia="Times New Roman" w:hAnsi="Verdana" w:cs="Arial"/>
                <w:b/>
                <w:sz w:val="24"/>
                <w:szCs w:val="24"/>
                <w:lang w:eastAsia="fr-FR"/>
              </w:rPr>
              <w:t>Dispositif Agriculteurs</w:t>
            </w:r>
            <w:r w:rsidR="00250663">
              <w:rPr>
                <w:rFonts w:ascii="Verdana" w:eastAsia="Times New Roman" w:hAnsi="Verdana" w:cs="Arial"/>
                <w:b/>
                <w:sz w:val="24"/>
                <w:szCs w:val="24"/>
                <w:lang w:eastAsia="fr-FR"/>
              </w:rPr>
              <w:t xml:space="preserve"> et agricultrices</w:t>
            </w:r>
            <w:r w:rsidRPr="0008727B">
              <w:rPr>
                <w:rFonts w:ascii="Verdana" w:eastAsia="Times New Roman" w:hAnsi="Verdana" w:cs="Arial"/>
                <w:b/>
                <w:sz w:val="24"/>
                <w:szCs w:val="24"/>
                <w:lang w:eastAsia="fr-FR"/>
              </w:rPr>
              <w:t xml:space="preserve"> en situation de fragilité</w:t>
            </w:r>
          </w:p>
          <w:p w14:paraId="610979BA" w14:textId="5DA6DDFE" w:rsidR="0008727B" w:rsidRPr="0008727B" w:rsidRDefault="0008727B" w:rsidP="00FC14BD">
            <w:pPr>
              <w:suppressAutoHyphens/>
              <w:spacing w:after="0" w:line="240" w:lineRule="auto"/>
              <w:ind w:left="33"/>
              <w:jc w:val="center"/>
              <w:rPr>
                <w:rFonts w:ascii="Verdana" w:eastAsia="Times New Roman" w:hAnsi="Verdana" w:cs="Arial"/>
                <w:iCs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iCs/>
                <w:sz w:val="24"/>
                <w:szCs w:val="24"/>
                <w:lang w:eastAsia="fr-FR"/>
              </w:rPr>
              <w:t>Année XXXX</w:t>
            </w:r>
          </w:p>
        </w:tc>
      </w:tr>
      <w:tr w:rsidR="006C5D35" w:rsidRPr="0008727B" w14:paraId="2B136C93" w14:textId="77777777" w:rsidTr="00C324A1">
        <w:trPr>
          <w:trHeight w:val="436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6B4E049A" w14:textId="549FC9B3" w:rsidR="006C5D35" w:rsidRPr="0008727B" w:rsidRDefault="006C5D35" w:rsidP="00C324A1">
            <w:pPr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Intitulé de </w:t>
            </w:r>
            <w:r w:rsidR="00EF3AC8" w:rsidRPr="0008727B">
              <w:rPr>
                <w:rFonts w:ascii="Verdana" w:eastAsia="Times New Roman" w:hAnsi="Verdana" w:cs="Arial"/>
                <w:b/>
                <w:lang w:eastAsia="fr-FR"/>
              </w:rPr>
              <w:t>l’</w:t>
            </w: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action</w:t>
            </w:r>
          </w:p>
        </w:tc>
      </w:tr>
      <w:tr w:rsidR="006C5D35" w:rsidRPr="0008727B" w14:paraId="4AE47822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23391B25" w14:textId="77777777" w:rsidR="006C5D35" w:rsidRPr="0008727B" w:rsidRDefault="006C5D35" w:rsidP="00FC14BD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bookmarkStart w:id="1" w:name="_Hlk161740699"/>
            <w:r w:rsidRPr="0008727B">
              <w:rPr>
                <w:rFonts w:ascii="Verdana" w:eastAsia="Times New Roman" w:hAnsi="Verdana" w:cs="Arial"/>
                <w:b/>
                <w:lang w:eastAsia="fr-FR"/>
              </w:rPr>
              <w:t>1.</w:t>
            </w:r>
            <w:r w:rsidRPr="0008727B">
              <w:rPr>
                <w:rFonts w:ascii="Verdana" w:eastAsia="Times New Roman" w:hAnsi="Verdana" w:cs="Arial"/>
                <w:lang w:eastAsia="fr-FR"/>
              </w:rPr>
              <w:t xml:space="preserve"> </w:t>
            </w: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Contexte </w:t>
            </w:r>
          </w:p>
        </w:tc>
        <w:tc>
          <w:tcPr>
            <w:tcW w:w="7371" w:type="dxa"/>
            <w:vAlign w:val="center"/>
          </w:tcPr>
          <w:p w14:paraId="1FD1B39E" w14:textId="7D5136C3" w:rsidR="006C5D35" w:rsidRPr="0008727B" w:rsidRDefault="006C5D35" w:rsidP="0008727B">
            <w:p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bCs/>
                <w:lang w:eastAsia="fr-FR"/>
              </w:rPr>
            </w:pPr>
          </w:p>
        </w:tc>
      </w:tr>
      <w:tr w:rsidR="007141FE" w:rsidRPr="0008727B" w14:paraId="20231745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4C22322B" w14:textId="459CAA39" w:rsidR="007141FE" w:rsidRPr="0008727B" w:rsidRDefault="007141FE" w:rsidP="00FC14BD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2. Objectifs </w:t>
            </w:r>
          </w:p>
        </w:tc>
        <w:tc>
          <w:tcPr>
            <w:tcW w:w="7371" w:type="dxa"/>
            <w:vAlign w:val="center"/>
          </w:tcPr>
          <w:p w14:paraId="56EB68DF" w14:textId="2FAEE0D2" w:rsidR="007141FE" w:rsidRPr="0008727B" w:rsidRDefault="007141FE" w:rsidP="0008727B">
            <w:pPr>
              <w:suppressAutoHyphens/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lang w:eastAsia="fr-FR"/>
              </w:rPr>
            </w:pPr>
          </w:p>
        </w:tc>
      </w:tr>
      <w:tr w:rsidR="006C5D35" w:rsidRPr="0008727B" w14:paraId="01426038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5CD1236A" w14:textId="77777777" w:rsidR="0008727B" w:rsidRDefault="007141FE" w:rsidP="0008727B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3</w:t>
            </w:r>
            <w:r w:rsidR="006C5D35"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. </w:t>
            </w:r>
          </w:p>
          <w:p w14:paraId="4C18D01A" w14:textId="222411F2" w:rsidR="0008727B" w:rsidRPr="0008727B" w:rsidRDefault="0008727B" w:rsidP="0008727B">
            <w:pPr>
              <w:suppressAutoHyphens/>
              <w:spacing w:before="120" w:after="120" w:line="240" w:lineRule="auto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Contenu de l’action</w:t>
            </w:r>
          </w:p>
          <w:p w14:paraId="50606EC5" w14:textId="77777777" w:rsidR="0008727B" w:rsidRDefault="0008727B" w:rsidP="0008727B">
            <w:pPr>
              <w:suppressAutoHyphens/>
              <w:spacing w:before="120" w:after="120" w:line="240" w:lineRule="auto"/>
              <w:rPr>
                <w:rFonts w:ascii="Verdana" w:eastAsia="Times New Roman" w:hAnsi="Verdana" w:cs="Arial"/>
                <w:b/>
                <w:lang w:eastAsia="fr-FR"/>
              </w:rPr>
            </w:pPr>
            <w:r>
              <w:rPr>
                <w:rFonts w:ascii="Verdana" w:eastAsia="Times New Roman" w:hAnsi="Verdana" w:cs="Arial"/>
                <w:b/>
                <w:lang w:eastAsia="fr-FR"/>
              </w:rPr>
              <w:t xml:space="preserve">Ou </w:t>
            </w:r>
          </w:p>
          <w:p w14:paraId="39E191FC" w14:textId="4A94FAA5" w:rsidR="006C5D35" w:rsidRPr="0008727B" w:rsidRDefault="00EF3AC8" w:rsidP="0008727B">
            <w:pPr>
              <w:suppressAutoHyphens/>
              <w:spacing w:before="120" w:after="120" w:line="240" w:lineRule="auto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Bilan qualitatif</w:t>
            </w:r>
          </w:p>
        </w:tc>
        <w:tc>
          <w:tcPr>
            <w:tcW w:w="7371" w:type="dxa"/>
            <w:vAlign w:val="center"/>
          </w:tcPr>
          <w:p w14:paraId="18C9060A" w14:textId="77777777" w:rsidR="008D488F" w:rsidRPr="00030ADA" w:rsidRDefault="0008727B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Décrire précisément le contenu de l’action envisagée et le public si différent du bénéficiaire de la subvention</w:t>
            </w:r>
          </w:p>
          <w:p w14:paraId="478317BB" w14:textId="13015C03" w:rsidR="008D488F" w:rsidRPr="00030ADA" w:rsidRDefault="008D488F" w:rsidP="00030ADA">
            <w:pPr>
              <w:numPr>
                <w:ilvl w:val="1"/>
                <w:numId w:val="1"/>
              </w:numPr>
              <w:suppressAutoHyphens/>
              <w:spacing w:after="0" w:line="240" w:lineRule="auto"/>
              <w:ind w:left="774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Actions mises en œuvre pour la quantification du nombre d’accompagnement</w:t>
            </w:r>
            <w:r w:rsidR="00250663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</w:t>
            </w: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 envisagé</w:t>
            </w:r>
            <w:r w:rsidR="00250663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</w:t>
            </w: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 </w:t>
            </w:r>
          </w:p>
          <w:p w14:paraId="0B32312F" w14:textId="77777777" w:rsidR="008D488F" w:rsidRPr="00030ADA" w:rsidRDefault="008D488F" w:rsidP="00030ADA">
            <w:pPr>
              <w:numPr>
                <w:ilvl w:val="1"/>
                <w:numId w:val="1"/>
              </w:numPr>
              <w:suppressAutoHyphens/>
              <w:spacing w:after="0" w:line="240" w:lineRule="auto"/>
              <w:ind w:left="774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Nombre d’accompagnements envisagés par thématique (production, vinification, commercialisation, gestion globale d’entreprises) et par département</w:t>
            </w:r>
          </w:p>
          <w:p w14:paraId="1F95A028" w14:textId="77777777" w:rsidR="008D488F" w:rsidRPr="00030ADA" w:rsidRDefault="008D488F" w:rsidP="00030ADA">
            <w:pPr>
              <w:numPr>
                <w:ilvl w:val="1"/>
                <w:numId w:val="1"/>
              </w:numPr>
              <w:suppressAutoHyphens/>
              <w:spacing w:after="0" w:line="240" w:lineRule="auto"/>
              <w:ind w:left="774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Description de la méthodologie d’accompagnement </w:t>
            </w:r>
          </w:p>
          <w:p w14:paraId="34CCF334" w14:textId="2D096477" w:rsidR="00543C5E" w:rsidRDefault="008D488F" w:rsidP="00030ADA">
            <w:pPr>
              <w:numPr>
                <w:ilvl w:val="1"/>
                <w:numId w:val="1"/>
              </w:numPr>
              <w:suppressAutoHyphens/>
              <w:spacing w:after="0" w:line="240" w:lineRule="auto"/>
              <w:ind w:left="774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Livrables envisagés</w:t>
            </w:r>
          </w:p>
          <w:p w14:paraId="0AC7BAA7" w14:textId="77777777" w:rsidR="00030ADA" w:rsidRPr="00030ADA" w:rsidRDefault="00030ADA" w:rsidP="00030ADA">
            <w:p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</w:p>
          <w:p w14:paraId="22F3E26E" w14:textId="290CAFD2" w:rsidR="006C5D35" w:rsidRPr="002F2C1F" w:rsidRDefault="00EF3AC8" w:rsidP="002F2C1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Bilan global </w:t>
            </w:r>
            <w:r w:rsidR="0008727B"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par action et par structure partenaire </w:t>
            </w:r>
            <w:r w:rsidRPr="00030ADA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: actions prévues/réalisées, réussites, freins, évolution du projet</w:t>
            </w:r>
            <w:r w:rsidRPr="00030ADA">
              <w:rPr>
                <w:rFonts w:ascii="Verdana" w:hAnsi="Verdana" w:cs="Arial"/>
                <w:sz w:val="20"/>
                <w:szCs w:val="20"/>
                <w:lang w:eastAsia="zh-TW"/>
              </w:rPr>
              <w:t> </w:t>
            </w:r>
          </w:p>
        </w:tc>
      </w:tr>
      <w:tr w:rsidR="008D488F" w:rsidRPr="0008727B" w14:paraId="420D7A98" w14:textId="77777777" w:rsidTr="008D488F">
        <w:tblPrEx>
          <w:shd w:val="clear" w:color="auto" w:fill="auto"/>
        </w:tblPrEx>
        <w:trPr>
          <w:trHeight w:val="364"/>
        </w:trPr>
        <w:tc>
          <w:tcPr>
            <w:tcW w:w="2978" w:type="dxa"/>
            <w:shd w:val="clear" w:color="auto" w:fill="auto"/>
            <w:vAlign w:val="center"/>
          </w:tcPr>
          <w:p w14:paraId="2F772C52" w14:textId="06429D5A" w:rsidR="008D488F" w:rsidRPr="008D488F" w:rsidRDefault="008D488F" w:rsidP="008D488F">
            <w:pPr>
              <w:suppressAutoHyphens/>
              <w:spacing w:before="120" w:after="120" w:line="240" w:lineRule="auto"/>
              <w:rPr>
                <w:rFonts w:ascii="Verdana" w:hAnsi="Verdana" w:cs="Arial"/>
                <w:b/>
                <w:sz w:val="20"/>
                <w:szCs w:val="20"/>
                <w:lang w:eastAsia="fr-FR"/>
              </w:rPr>
            </w:pPr>
            <w:r w:rsidRPr="008D488F">
              <w:rPr>
                <w:rFonts w:ascii="Verdana" w:eastAsia="Times New Roman" w:hAnsi="Verdana" w:cs="Arial"/>
                <w:b/>
                <w:lang w:eastAsia="fr-FR"/>
              </w:rPr>
              <w:t>4. Bénéficiaire de la subvention</w:t>
            </w:r>
          </w:p>
        </w:tc>
        <w:tc>
          <w:tcPr>
            <w:tcW w:w="7371" w:type="dxa"/>
            <w:vAlign w:val="center"/>
          </w:tcPr>
          <w:p w14:paraId="09EC1C7C" w14:textId="5F0E95EE" w:rsidR="008D488F" w:rsidRPr="002F2C1F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147ED9">
              <w:rPr>
                <w:rFonts w:ascii="Verdana" w:hAnsi="Verdana" w:cs="Arial"/>
                <w:sz w:val="20"/>
                <w:szCs w:val="20"/>
                <w:lang w:eastAsia="fr-FR"/>
              </w:rPr>
              <w:t>Structure demandeuse</w:t>
            </w:r>
          </w:p>
        </w:tc>
      </w:tr>
      <w:tr w:rsidR="008D488F" w:rsidRPr="0008727B" w14:paraId="6C3216DD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4B6E17E0" w14:textId="09FDD0D8" w:rsidR="008D488F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4. </w:t>
            </w:r>
          </w:p>
          <w:p w14:paraId="08DA36AC" w14:textId="674EA506" w:rsidR="008D488F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DF095B">
              <w:rPr>
                <w:rFonts w:ascii="Verdana" w:eastAsia="Times New Roman" w:hAnsi="Verdana" w:cs="Arial"/>
                <w:b/>
                <w:lang w:eastAsia="fr-FR"/>
              </w:rPr>
              <w:t>Indicateurs de résultat et suivi</w:t>
            </w:r>
          </w:p>
          <w:p w14:paraId="3EAF3798" w14:textId="62F48F78" w:rsidR="008D488F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ou</w:t>
            </w:r>
          </w:p>
          <w:p w14:paraId="12F1163B" w14:textId="5996CA42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Bilan quantitatif</w:t>
            </w:r>
          </w:p>
        </w:tc>
        <w:tc>
          <w:tcPr>
            <w:tcW w:w="7371" w:type="dxa"/>
            <w:vAlign w:val="center"/>
          </w:tcPr>
          <w:p w14:paraId="4CA437A0" w14:textId="77777777" w:rsidR="008D488F" w:rsidRPr="002F2C1F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2F2C1F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Pour le dépôt de la demande de subvention : préciser les indicateurs prévus et les objectifs par indicateur.</w:t>
            </w:r>
          </w:p>
          <w:p w14:paraId="250752F8" w14:textId="77777777" w:rsidR="008D488F" w:rsidRPr="0008727B" w:rsidRDefault="008D488F" w:rsidP="008D488F">
            <w:pPr>
              <w:spacing w:after="0" w:line="240" w:lineRule="auto"/>
              <w:ind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</w:p>
          <w:p w14:paraId="58212768" w14:textId="485261F1" w:rsidR="008D488F" w:rsidRPr="002F2C1F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2F2C1F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Pour le bilan (demande de paiement du solde), en fonction des indicateurs 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de suivi </w:t>
            </w:r>
            <w:r w:rsidRPr="002F2C1F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:  </w:t>
            </w:r>
          </w:p>
          <w:p w14:paraId="0AF1ADCE" w14:textId="7ED3DEFF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Nombre d’exploitant</w:t>
            </w:r>
            <w:r w:rsidR="00250663">
              <w:rPr>
                <w:rFonts w:ascii="Verdana" w:hAnsi="Verdana" w:cs="Arial"/>
                <w:sz w:val="20"/>
                <w:szCs w:val="20"/>
                <w:lang w:eastAsia="zh-TW"/>
              </w:rPr>
              <w:t>·e</w:t>
            </w: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s ayant bénéficié de l’action </w:t>
            </w:r>
          </w:p>
          <w:p w14:paraId="74A57653" w14:textId="39BD0266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Nombre de bénévoles impliqué</w:t>
            </w:r>
            <w:r w:rsidR="00250663">
              <w:rPr>
                <w:rFonts w:ascii="Verdana" w:hAnsi="Verdana" w:cs="Arial"/>
                <w:sz w:val="20"/>
                <w:szCs w:val="20"/>
                <w:lang w:eastAsia="zh-TW"/>
              </w:rPr>
              <w:t>·e</w:t>
            </w: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s dans l’action financée </w:t>
            </w:r>
          </w:p>
          <w:p w14:paraId="0AB93ABA" w14:textId="77777777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Animation – coordination régionale : temps dédié et nombre des interventions, présentations réalisées </w:t>
            </w:r>
          </w:p>
          <w:p w14:paraId="7F0EACAF" w14:textId="77777777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Nombre et évolution pluriannuelle des dossiers suivis par la structure et par chacun des partenaires de la structure </w:t>
            </w:r>
          </w:p>
          <w:p w14:paraId="7103C1D6" w14:textId="77777777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Nombre et évolution pluriannuelle des procédures collectives suivies par la structure (règlement amiable, sauvegarde, ouverture redressement judiciaire, liquidation ou cession, plan de redressement, modifications de plans de redressement </w:t>
            </w:r>
          </w:p>
          <w:p w14:paraId="38303025" w14:textId="77777777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Pour l’année concernée : </w:t>
            </w:r>
          </w:p>
          <w:p w14:paraId="2BB3C998" w14:textId="77777777" w:rsidR="008D488F" w:rsidRPr="0008727B" w:rsidRDefault="008D488F" w:rsidP="008D488F">
            <w:pPr>
              <w:spacing w:after="0" w:line="240" w:lineRule="auto"/>
              <w:ind w:left="628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- détail des interventions par type : règlement amiable, sauvegarde, redressement judiciaire, liquidation, arrêt/reconversion, accompagnement gestion (s’il y a deux niveaux d’accompagnement, nombre d’accompagnements « légers » et « lourds »), accompagnement post-procédure </w:t>
            </w:r>
          </w:p>
          <w:p w14:paraId="63B250B9" w14:textId="77777777" w:rsidR="008D488F" w:rsidRDefault="008D488F" w:rsidP="008D488F">
            <w:pPr>
              <w:spacing w:after="0" w:line="240" w:lineRule="auto"/>
              <w:ind w:left="628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08727B">
              <w:rPr>
                <w:rFonts w:ascii="Verdana" w:hAnsi="Verdana" w:cs="Arial"/>
                <w:sz w:val="20"/>
                <w:szCs w:val="20"/>
                <w:lang w:eastAsia="zh-TW"/>
              </w:rPr>
              <w:t>- nombre et répartition des interventions par domaine de production (OTEX) </w:t>
            </w:r>
          </w:p>
          <w:p w14:paraId="699B9106" w14:textId="77777777" w:rsidR="008D488F" w:rsidRDefault="008D488F" w:rsidP="008D488F">
            <w:pPr>
              <w:spacing w:after="0" w:line="240" w:lineRule="auto"/>
              <w:ind w:left="628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</w:p>
          <w:p w14:paraId="45EE90B4" w14:textId="51517CFF" w:rsidR="008D488F" w:rsidRPr="0008727B" w:rsidRDefault="008D488F" w:rsidP="008D488F">
            <w:pPr>
              <w:spacing w:after="0" w:line="240" w:lineRule="auto"/>
              <w:ind w:left="345" w:right="-1"/>
              <w:jc w:val="both"/>
              <w:outlineLvl w:val="0"/>
              <w:rPr>
                <w:rFonts w:ascii="Verdana" w:hAnsi="Verdana" w:cs="Arial"/>
                <w:sz w:val="20"/>
                <w:szCs w:val="20"/>
                <w:lang w:eastAsia="zh-TW"/>
              </w:rPr>
            </w:pPr>
            <w:r w:rsidRPr="002F2C1F">
              <w:rPr>
                <w:rFonts w:ascii="Verdana" w:hAnsi="Verdana" w:cs="Arial"/>
                <w:sz w:val="20"/>
                <w:szCs w:val="20"/>
                <w:lang w:eastAsia="zh-TW"/>
              </w:rPr>
              <w:t>Indicateur de résultat : 1 indicateur à définir par la structure, lié au devenir des personnes accompagnées</w:t>
            </w:r>
          </w:p>
        </w:tc>
      </w:tr>
      <w:tr w:rsidR="008D488F" w:rsidRPr="0008727B" w14:paraId="4399F569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34EB1CDB" w14:textId="62227770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>5. Partenariat</w:t>
            </w:r>
          </w:p>
        </w:tc>
        <w:tc>
          <w:tcPr>
            <w:tcW w:w="7371" w:type="dxa"/>
            <w:vAlign w:val="center"/>
          </w:tcPr>
          <w:p w14:paraId="3ABEC50A" w14:textId="7598FCB9" w:rsidR="008D488F" w:rsidRPr="00DF095B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Précisez quels sont les partenaires de cette action</w:t>
            </w:r>
          </w:p>
        </w:tc>
      </w:tr>
      <w:tr w:rsidR="008D488F" w:rsidRPr="0008727B" w14:paraId="4276145D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5FB96101" w14:textId="71CC9238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6. Coût total </w:t>
            </w:r>
          </w:p>
        </w:tc>
        <w:tc>
          <w:tcPr>
            <w:tcW w:w="7371" w:type="dxa"/>
            <w:vAlign w:val="center"/>
          </w:tcPr>
          <w:p w14:paraId="1509BDAF" w14:textId="31DEB5E1" w:rsidR="008D488F" w:rsidRPr="00DF095B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Indiquez le coût 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estimé pour la demande de financement </w:t>
            </w:r>
          </w:p>
          <w:p w14:paraId="65CB472A" w14:textId="7D77F431" w:rsidR="008D488F" w:rsidRPr="00DF095B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Indiquez le coût 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réalisé pour la demande de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solde</w:t>
            </w:r>
          </w:p>
        </w:tc>
      </w:tr>
      <w:tr w:rsidR="008D488F" w:rsidRPr="0008727B" w14:paraId="5C9B0B5D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369E1591" w14:textId="56F8FE7B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lastRenderedPageBreak/>
              <w:t xml:space="preserve">7. Aide régionale demandée </w:t>
            </w:r>
          </w:p>
        </w:tc>
        <w:tc>
          <w:tcPr>
            <w:tcW w:w="7371" w:type="dxa"/>
            <w:vAlign w:val="center"/>
          </w:tcPr>
          <w:p w14:paraId="69AE3E5B" w14:textId="500FAE7A" w:rsidR="008D488F" w:rsidRPr="00DF095B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Montant d’aide demandé (pour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la demande de solde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 précise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z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le 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taux de réalisation par rapport à l’enveloppe)</w:t>
            </w:r>
          </w:p>
        </w:tc>
      </w:tr>
      <w:tr w:rsidR="008D488F" w:rsidRPr="0008727B" w14:paraId="00B4D732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349BC711" w14:textId="5DC40737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8D488F">
              <w:rPr>
                <w:rFonts w:ascii="Verdana" w:eastAsia="Times New Roman" w:hAnsi="Verdana" w:cs="Arial"/>
                <w:b/>
                <w:lang w:eastAsia="fr-FR"/>
              </w:rPr>
              <w:t>11. Participation autres financeurs</w:t>
            </w:r>
          </w:p>
        </w:tc>
        <w:tc>
          <w:tcPr>
            <w:tcW w:w="7371" w:type="dxa"/>
            <w:vAlign w:val="center"/>
          </w:tcPr>
          <w:p w14:paraId="5730A849" w14:textId="77777777" w:rsidR="008D488F" w:rsidRPr="00DF095B" w:rsidRDefault="008D488F" w:rsidP="008D488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</w:p>
        </w:tc>
      </w:tr>
      <w:tr w:rsidR="008D488F" w:rsidRPr="0008727B" w14:paraId="65DB9469" w14:textId="77777777" w:rsidTr="00FC14BD">
        <w:tblPrEx>
          <w:shd w:val="clear" w:color="auto" w:fill="auto"/>
        </w:tblPrEx>
        <w:trPr>
          <w:trHeight w:val="163"/>
        </w:trPr>
        <w:tc>
          <w:tcPr>
            <w:tcW w:w="2978" w:type="dxa"/>
            <w:shd w:val="clear" w:color="auto" w:fill="auto"/>
            <w:vAlign w:val="center"/>
          </w:tcPr>
          <w:p w14:paraId="16CA57F0" w14:textId="28CCF7EE" w:rsidR="008D488F" w:rsidRPr="0008727B" w:rsidRDefault="008D488F" w:rsidP="008D488F">
            <w:pPr>
              <w:suppressAutoHyphens/>
              <w:spacing w:before="120" w:after="120" w:line="240" w:lineRule="auto"/>
              <w:ind w:left="34"/>
              <w:rPr>
                <w:rFonts w:ascii="Verdana" w:eastAsia="Times New Roman" w:hAnsi="Verdana" w:cs="Arial"/>
                <w:b/>
                <w:lang w:eastAsia="fr-FR"/>
              </w:rPr>
            </w:pPr>
            <w:r w:rsidRPr="0008727B">
              <w:rPr>
                <w:rFonts w:ascii="Verdana" w:eastAsia="Times New Roman" w:hAnsi="Verdana" w:cs="Arial"/>
                <w:b/>
                <w:lang w:eastAsia="fr-FR"/>
              </w:rPr>
              <w:t xml:space="preserve">7. </w:t>
            </w:r>
            <w:r>
              <w:rPr>
                <w:rFonts w:ascii="Verdana" w:eastAsia="Times New Roman" w:hAnsi="Verdana" w:cs="Arial"/>
                <w:b/>
                <w:lang w:eastAsia="fr-FR"/>
              </w:rPr>
              <w:t>Perspectives</w:t>
            </w:r>
          </w:p>
        </w:tc>
        <w:tc>
          <w:tcPr>
            <w:tcW w:w="7371" w:type="dxa"/>
            <w:vAlign w:val="center"/>
          </w:tcPr>
          <w:p w14:paraId="6B9C4A4E" w14:textId="6317715F" w:rsidR="008D488F" w:rsidRPr="00DF095B" w:rsidRDefault="008D488F" w:rsidP="008D488F">
            <w:pPr>
              <w:suppressAutoHyphens/>
              <w:spacing w:after="0" w:line="240" w:lineRule="auto"/>
              <w:contextualSpacing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A remplir uniquement pour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la demande de paiement 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: pour chacun des partenaires,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 xml:space="preserve">précisez les </w:t>
            </w:r>
            <w:r w:rsidRPr="00DF095B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suites données à l’action au-delà de l’appel à projet</w:t>
            </w:r>
          </w:p>
        </w:tc>
      </w:tr>
      <w:bookmarkEnd w:id="0"/>
      <w:bookmarkEnd w:id="1"/>
    </w:tbl>
    <w:p w14:paraId="721612D3" w14:textId="77777777" w:rsidR="006C5D35" w:rsidRDefault="006C5D35" w:rsidP="00501D0E"/>
    <w:sectPr w:rsidR="006C5D35" w:rsidSect="002868F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A98"/>
    <w:multiLevelType w:val="hybridMultilevel"/>
    <w:tmpl w:val="2E9C8DFC"/>
    <w:lvl w:ilvl="0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1C714E73"/>
    <w:multiLevelType w:val="multilevel"/>
    <w:tmpl w:val="ACD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3D5327"/>
    <w:multiLevelType w:val="multilevel"/>
    <w:tmpl w:val="3B56AA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31"/>
        </w:tabs>
        <w:ind w:left="13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1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2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3884" w:hanging="1440"/>
      </w:pPr>
      <w:rPr>
        <w:rFonts w:hint="default"/>
      </w:rPr>
    </w:lvl>
  </w:abstractNum>
  <w:abstractNum w:abstractNumId="3" w15:restartNumberingAfterBreak="0">
    <w:nsid w:val="207D0C9F"/>
    <w:multiLevelType w:val="hybridMultilevel"/>
    <w:tmpl w:val="40E4B728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C665AE7"/>
    <w:multiLevelType w:val="hybridMultilevel"/>
    <w:tmpl w:val="FD205F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42A18"/>
    <w:multiLevelType w:val="hybridMultilevel"/>
    <w:tmpl w:val="0E5C2D8A"/>
    <w:lvl w:ilvl="0" w:tplc="DC9CE2B2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D091D1F"/>
    <w:multiLevelType w:val="hybridMultilevel"/>
    <w:tmpl w:val="EAFEA036"/>
    <w:lvl w:ilvl="0" w:tplc="25FA610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508931">
    <w:abstractNumId w:val="5"/>
  </w:num>
  <w:num w:numId="2" w16cid:durableId="701130299">
    <w:abstractNumId w:val="2"/>
  </w:num>
  <w:num w:numId="3" w16cid:durableId="1024791093">
    <w:abstractNumId w:val="1"/>
  </w:num>
  <w:num w:numId="4" w16cid:durableId="1945651425">
    <w:abstractNumId w:val="6"/>
  </w:num>
  <w:num w:numId="5" w16cid:durableId="1383211205">
    <w:abstractNumId w:val="4"/>
  </w:num>
  <w:num w:numId="6" w16cid:durableId="165293155">
    <w:abstractNumId w:val="3"/>
  </w:num>
  <w:num w:numId="7" w16cid:durableId="156633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35"/>
    <w:rsid w:val="00030ADA"/>
    <w:rsid w:val="0008727B"/>
    <w:rsid w:val="00192ED8"/>
    <w:rsid w:val="00250663"/>
    <w:rsid w:val="002868F9"/>
    <w:rsid w:val="002F2C1F"/>
    <w:rsid w:val="00344CC4"/>
    <w:rsid w:val="00501D0E"/>
    <w:rsid w:val="00543C5E"/>
    <w:rsid w:val="006C5D35"/>
    <w:rsid w:val="007141FE"/>
    <w:rsid w:val="00824B67"/>
    <w:rsid w:val="00836724"/>
    <w:rsid w:val="00845EE9"/>
    <w:rsid w:val="008D488F"/>
    <w:rsid w:val="00976CD5"/>
    <w:rsid w:val="009F392F"/>
    <w:rsid w:val="00BF1954"/>
    <w:rsid w:val="00C324A1"/>
    <w:rsid w:val="00CA57A3"/>
    <w:rsid w:val="00CD0D4A"/>
    <w:rsid w:val="00D12B5D"/>
    <w:rsid w:val="00DE2BF0"/>
    <w:rsid w:val="00DF095B"/>
    <w:rsid w:val="00EF3AC8"/>
    <w:rsid w:val="00F2515E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308A"/>
  <w15:chartTrackingRefBased/>
  <w15:docId w15:val="{9064A1CC-EFF2-4089-B040-22B60E3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2F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autoRedefine/>
    <w:qFormat/>
    <w:rsid w:val="00EF3AC8"/>
    <w:pPr>
      <w:keepNext/>
      <w:numPr>
        <w:ilvl w:val="1"/>
        <w:numId w:val="2"/>
      </w:numPr>
      <w:tabs>
        <w:tab w:val="clear" w:pos="131"/>
      </w:tabs>
      <w:spacing w:before="160" w:after="160" w:line="240" w:lineRule="auto"/>
      <w:ind w:left="851"/>
      <w:outlineLvl w:val="1"/>
    </w:pPr>
    <w:rPr>
      <w:rFonts w:ascii="Verdana" w:eastAsia="Times New Roman" w:hAnsi="Verdana" w:cs="Arial"/>
      <w:bCs/>
      <w:iCs/>
      <w:sz w:val="20"/>
      <w:szCs w:val="28"/>
      <w:lang w:eastAsia="zh-TW"/>
    </w:rPr>
  </w:style>
  <w:style w:type="paragraph" w:styleId="Titre3">
    <w:name w:val="heading 3"/>
    <w:basedOn w:val="Normal"/>
    <w:next w:val="Normal"/>
    <w:link w:val="Titre3Car"/>
    <w:autoRedefine/>
    <w:qFormat/>
    <w:rsid w:val="00EF3AC8"/>
    <w:pPr>
      <w:keepNext/>
      <w:numPr>
        <w:ilvl w:val="2"/>
        <w:numId w:val="2"/>
      </w:numPr>
      <w:spacing w:before="160" w:after="100" w:line="240" w:lineRule="auto"/>
      <w:jc w:val="both"/>
      <w:outlineLvl w:val="2"/>
    </w:pPr>
    <w:rPr>
      <w:rFonts w:ascii="Verdana" w:eastAsia="Times New Roman" w:hAnsi="Verdana" w:cs="Arial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F3AC8"/>
    <w:rPr>
      <w:rFonts w:ascii="Verdana" w:eastAsia="Times New Roman" w:hAnsi="Verdana" w:cs="Arial"/>
      <w:bCs/>
      <w:iCs/>
      <w:sz w:val="20"/>
      <w:szCs w:val="28"/>
      <w:lang w:eastAsia="zh-TW"/>
    </w:rPr>
  </w:style>
  <w:style w:type="character" w:customStyle="1" w:styleId="Titre3Car">
    <w:name w:val="Titre 3 Car"/>
    <w:basedOn w:val="Policepardfaut"/>
    <w:link w:val="Titre3"/>
    <w:rsid w:val="00EF3AC8"/>
    <w:rPr>
      <w:rFonts w:ascii="Verdana" w:eastAsia="Times New Roman" w:hAnsi="Verdana" w:cs="Arial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F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CRCVDL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MOUZET Anne-Sophie</dc:creator>
  <cp:keywords/>
  <dc:description/>
  <cp:lastModifiedBy>DENIAUD Lena</cp:lastModifiedBy>
  <cp:revision>10</cp:revision>
  <dcterms:created xsi:type="dcterms:W3CDTF">2025-10-02T15:37:00Z</dcterms:created>
  <dcterms:modified xsi:type="dcterms:W3CDTF">2025-10-03T13:48:00Z</dcterms:modified>
</cp:coreProperties>
</file>