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56038" w14:textId="77777777" w:rsidR="00811FED" w:rsidRPr="00DD7363" w:rsidRDefault="00811FED" w:rsidP="0081780F">
      <w:pPr>
        <w:pStyle w:val="Titre1"/>
        <w:rPr>
          <w:color w:val="001F5F"/>
        </w:rPr>
      </w:pPr>
      <w:r w:rsidRPr="00DD7363">
        <w:rPr>
          <w:color w:val="001F5F"/>
        </w:rPr>
        <w:t>SOUTIEN AUX EXPOSITIONS CULTURELLES TEMPORAIRE</w:t>
      </w:r>
    </w:p>
    <w:p w14:paraId="4FA9253A" w14:textId="0B740789" w:rsidR="00811FED" w:rsidRPr="00811FED" w:rsidRDefault="000608D4" w:rsidP="00E03DED">
      <w:pPr>
        <w:spacing w:before="101" w:after="240"/>
        <w:jc w:val="center"/>
        <w:outlineLvl w:val="0"/>
        <w:rPr>
          <w:rFonts w:ascii="Verdana Pro" w:hAnsi="Verdana Pro" w:cs="Levenim MT"/>
          <w:b/>
          <w:bCs/>
          <w:noProof/>
          <w:color w:val="1D2B7F"/>
          <w:sz w:val="28"/>
          <w:szCs w:val="28"/>
        </w:rPr>
      </w:pPr>
      <w:r w:rsidRPr="00DD7363">
        <w:rPr>
          <w:rFonts w:ascii="Verdana Pro" w:hAnsi="Verdana Pro" w:cs="Levenim MT"/>
          <w:b/>
          <w:bCs/>
          <w:noProof/>
          <w:color w:val="001F5F"/>
          <w:sz w:val="28"/>
          <w:szCs w:val="28"/>
        </w:rPr>
        <w:t>BUDGET PREVISIONNEL</w:t>
      </w:r>
    </w:p>
    <w:bookmarkStart w:id="0" w:name="_MON_1719821771"/>
    <w:bookmarkEnd w:id="0"/>
    <w:p w14:paraId="1BD9B05B" w14:textId="110A452B" w:rsidR="001C2AAC" w:rsidRPr="001C2AAC" w:rsidRDefault="00D02227" w:rsidP="001C2AAC">
      <w:r>
        <w:object w:dxaOrig="11400" w:dyaOrig="14957" w14:anchorId="42FD90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509.35pt;height:706.65pt" o:ole="">
            <v:imagedata r:id="rId10" o:title=""/>
          </v:shape>
          <o:OLEObject Type="Embed" ProgID="Excel.Sheet.12" ShapeID="_x0000_i1049" DrawAspect="Content" ObjectID="_1738572595" r:id="rId11"/>
        </w:object>
      </w:r>
    </w:p>
    <w:sectPr w:rsidR="001C2AAC" w:rsidRPr="001C2AAC" w:rsidSect="00D02227">
      <w:headerReference w:type="default" r:id="rId12"/>
      <w:headerReference w:type="first" r:id="rId13"/>
      <w:type w:val="continuous"/>
      <w:pgSz w:w="11900" w:h="16840"/>
      <w:pgMar w:top="851" w:right="843" w:bottom="0" w:left="85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19244" w14:textId="77777777" w:rsidR="002713DE" w:rsidRDefault="002713DE" w:rsidP="008865DE">
      <w:r>
        <w:separator/>
      </w:r>
    </w:p>
  </w:endnote>
  <w:endnote w:type="continuationSeparator" w:id="0">
    <w:p w14:paraId="417489B9" w14:textId="77777777" w:rsidR="002713DE" w:rsidRDefault="002713DE" w:rsidP="0088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F6C3D" w14:textId="77777777" w:rsidR="002713DE" w:rsidRDefault="002713DE" w:rsidP="008865DE">
      <w:r>
        <w:separator/>
      </w:r>
    </w:p>
  </w:footnote>
  <w:footnote w:type="continuationSeparator" w:id="0">
    <w:p w14:paraId="4C9800B2" w14:textId="77777777" w:rsidR="002713DE" w:rsidRDefault="002713DE" w:rsidP="0088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389EE" w14:textId="77777777" w:rsidR="008865DE" w:rsidRDefault="008865DE">
    <w:pPr>
      <w:pStyle w:val="En-tte"/>
    </w:pPr>
  </w:p>
  <w:p w14:paraId="1457294D" w14:textId="10A916FC" w:rsidR="008865DE" w:rsidRDefault="008865D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B1C7C2" wp14:editId="55119DA4">
          <wp:simplePos x="0" y="0"/>
          <wp:positionH relativeFrom="column">
            <wp:posOffset>34637</wp:posOffset>
          </wp:positionH>
          <wp:positionV relativeFrom="paragraph">
            <wp:posOffset>93460</wp:posOffset>
          </wp:positionV>
          <wp:extent cx="3733800" cy="281940"/>
          <wp:effectExtent l="0" t="0" r="0" b="3810"/>
          <wp:wrapThrough wrapText="bothSides">
            <wp:wrapPolygon edited="0">
              <wp:start x="110" y="0"/>
              <wp:lineTo x="0" y="1459"/>
              <wp:lineTo x="0" y="20432"/>
              <wp:lineTo x="992" y="20432"/>
              <wp:lineTo x="21490" y="20432"/>
              <wp:lineTo x="21490" y="2919"/>
              <wp:lineTo x="882" y="0"/>
              <wp:lineTo x="110" y="0"/>
            </wp:wrapPolygon>
          </wp:wrapThrough>
          <wp:docPr id="15" name="Image 15" descr="Region Centre-Val de Loire - Accue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Centre-Val de Loire - Accue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3EE94A" w14:textId="77200C46" w:rsidR="008865DE" w:rsidRDefault="008865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D14A3" w14:textId="4E96928F" w:rsidR="008865DE" w:rsidRDefault="008865DE">
    <w:pPr>
      <w:pStyle w:val="En-tte"/>
    </w:pPr>
    <w:r>
      <w:rPr>
        <w:noProof/>
      </w:rPr>
      <w:drawing>
        <wp:inline distT="0" distB="0" distL="0" distR="0" wp14:anchorId="27289D4A" wp14:editId="78FA4DEB">
          <wp:extent cx="3733800" cy="281940"/>
          <wp:effectExtent l="0" t="0" r="0" b="3810"/>
          <wp:docPr id="16" name="Image 16" descr="Region Centre-Val de Loire - Accue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Centre-Val de Loire - Accue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A279A"/>
    <w:multiLevelType w:val="multilevel"/>
    <w:tmpl w:val="040C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1B93"/>
    <w:rsid w:val="000608D4"/>
    <w:rsid w:val="00090FD2"/>
    <w:rsid w:val="0009560E"/>
    <w:rsid w:val="000B78BC"/>
    <w:rsid w:val="000D14E5"/>
    <w:rsid w:val="000E669F"/>
    <w:rsid w:val="000F169C"/>
    <w:rsid w:val="00125B15"/>
    <w:rsid w:val="0015567B"/>
    <w:rsid w:val="00166A91"/>
    <w:rsid w:val="001C2AAC"/>
    <w:rsid w:val="001F429F"/>
    <w:rsid w:val="00264A3F"/>
    <w:rsid w:val="002713DE"/>
    <w:rsid w:val="002A05C7"/>
    <w:rsid w:val="003400D0"/>
    <w:rsid w:val="003739A4"/>
    <w:rsid w:val="00426313"/>
    <w:rsid w:val="004446FC"/>
    <w:rsid w:val="004820CF"/>
    <w:rsid w:val="00570555"/>
    <w:rsid w:val="00640117"/>
    <w:rsid w:val="006B7A10"/>
    <w:rsid w:val="006D1B93"/>
    <w:rsid w:val="006D64F7"/>
    <w:rsid w:val="00781C54"/>
    <w:rsid w:val="007C0E22"/>
    <w:rsid w:val="007D1F26"/>
    <w:rsid w:val="007F3DB3"/>
    <w:rsid w:val="00811FED"/>
    <w:rsid w:val="0081780F"/>
    <w:rsid w:val="00836B8A"/>
    <w:rsid w:val="00853079"/>
    <w:rsid w:val="0085334E"/>
    <w:rsid w:val="008865DE"/>
    <w:rsid w:val="00891E8E"/>
    <w:rsid w:val="00916088"/>
    <w:rsid w:val="00921C97"/>
    <w:rsid w:val="0093735E"/>
    <w:rsid w:val="009C02BB"/>
    <w:rsid w:val="009D6A1F"/>
    <w:rsid w:val="00A039AA"/>
    <w:rsid w:val="00A72F6E"/>
    <w:rsid w:val="00B009A2"/>
    <w:rsid w:val="00B07CAC"/>
    <w:rsid w:val="00B175F5"/>
    <w:rsid w:val="00B564C7"/>
    <w:rsid w:val="00B812D1"/>
    <w:rsid w:val="00BB6880"/>
    <w:rsid w:val="00BD0E97"/>
    <w:rsid w:val="00BF6950"/>
    <w:rsid w:val="00C97685"/>
    <w:rsid w:val="00D02227"/>
    <w:rsid w:val="00D026C6"/>
    <w:rsid w:val="00D21346"/>
    <w:rsid w:val="00D30EC4"/>
    <w:rsid w:val="00D85583"/>
    <w:rsid w:val="00DB6B3C"/>
    <w:rsid w:val="00DD7363"/>
    <w:rsid w:val="00DF79EF"/>
    <w:rsid w:val="00E03DED"/>
    <w:rsid w:val="00E1613A"/>
    <w:rsid w:val="00ED2FDC"/>
    <w:rsid w:val="00F045C0"/>
    <w:rsid w:val="00F972FF"/>
    <w:rsid w:val="00FD64C2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3A5277"/>
  <w15:docId w15:val="{C0C30DFA-7D95-4337-90BA-F9E6486E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9AA"/>
    <w:pPr>
      <w:jc w:val="both"/>
    </w:pPr>
    <w:rPr>
      <w:rFonts w:ascii="Verdana" w:eastAsia="Verdana" w:hAnsi="Verdana" w:cs="Verdana"/>
      <w:sz w:val="20"/>
      <w:lang w:val="fr-FR"/>
    </w:rPr>
  </w:style>
  <w:style w:type="paragraph" w:styleId="Titre1">
    <w:name w:val="heading 1"/>
    <w:basedOn w:val="Normal"/>
    <w:uiPriority w:val="9"/>
    <w:qFormat/>
    <w:rsid w:val="0081780F"/>
    <w:pPr>
      <w:spacing w:before="101"/>
      <w:outlineLvl w:val="0"/>
    </w:pPr>
    <w:rPr>
      <w:rFonts w:ascii="Verdana Pro" w:hAnsi="Verdana Pro" w:cs="Levenim MT"/>
      <w:b/>
      <w:bCs/>
      <w:noProof/>
      <w:color w:val="1D2B7F"/>
      <w:sz w:val="30"/>
      <w:szCs w:val="30"/>
    </w:rPr>
  </w:style>
  <w:style w:type="paragraph" w:styleId="Titre2">
    <w:name w:val="heading 2"/>
    <w:basedOn w:val="Normal"/>
    <w:uiPriority w:val="9"/>
    <w:unhideWhenUsed/>
    <w:qFormat/>
    <w:pPr>
      <w:numPr>
        <w:ilvl w:val="1"/>
        <w:numId w:val="1"/>
      </w:numPr>
      <w:outlineLvl w:val="1"/>
    </w:pPr>
    <w:rPr>
      <w:sz w:val="16"/>
      <w:szCs w:val="1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780F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780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780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780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780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780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780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1"/>
      <w:szCs w:val="11"/>
    </w:rPr>
  </w:style>
  <w:style w:type="paragraph" w:styleId="Titre">
    <w:name w:val="Title"/>
    <w:basedOn w:val="Normal"/>
    <w:uiPriority w:val="10"/>
    <w:qFormat/>
    <w:pPr>
      <w:spacing w:before="101"/>
      <w:ind w:left="4626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66A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A91"/>
    <w:rPr>
      <w:rFonts w:ascii="Segoe UI" w:eastAsia="Verdana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865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65DE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865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65DE"/>
    <w:rPr>
      <w:rFonts w:ascii="Verdana" w:eastAsia="Verdana" w:hAnsi="Verdana" w:cs="Verdana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8178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81780F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81780F"/>
    <w:rPr>
      <w:rFonts w:asciiTheme="majorHAnsi" w:eastAsiaTheme="majorEastAsia" w:hAnsiTheme="majorHAnsi" w:cstheme="majorBidi"/>
      <w:color w:val="365F91" w:themeColor="accent1" w:themeShade="BF"/>
      <w:sz w:val="20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1780F"/>
    <w:rPr>
      <w:rFonts w:asciiTheme="majorHAnsi" w:eastAsiaTheme="majorEastAsia" w:hAnsiTheme="majorHAnsi" w:cstheme="majorBidi"/>
      <w:color w:val="243F60" w:themeColor="accent1" w:themeShade="7F"/>
      <w:sz w:val="20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81780F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81780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8178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1bcaa3-3646-43c0-bbd0-ac8e85dec4f2">
      <Terms xmlns="http://schemas.microsoft.com/office/infopath/2007/PartnerControls"/>
    </lcf76f155ced4ddcb4097134ff3c332f>
    <TaxCatchAll xmlns="dc6cdcd7-c9f0-4dcc-bc22-59af596aaf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8601B1E50224492E14C372F49547B" ma:contentTypeVersion="17" ma:contentTypeDescription="Crée un document." ma:contentTypeScope="" ma:versionID="ca6f5420429de8ed98bb946fb748498a">
  <xsd:schema xmlns:xsd="http://www.w3.org/2001/XMLSchema" xmlns:xs="http://www.w3.org/2001/XMLSchema" xmlns:p="http://schemas.microsoft.com/office/2006/metadata/properties" xmlns:ns2="fc1bcaa3-3646-43c0-bbd0-ac8e85dec4f2" xmlns:ns3="dc6cdcd7-c9f0-4dcc-bc22-59af596aaff9" targetNamespace="http://schemas.microsoft.com/office/2006/metadata/properties" ma:root="true" ma:fieldsID="b9d2c7ae77683a7eb2aa2ada0a94858a" ns2:_="" ns3:_="">
    <xsd:import namespace="fc1bcaa3-3646-43c0-bbd0-ac8e85dec4f2"/>
    <xsd:import namespace="dc6cdcd7-c9f0-4dcc-bc22-59af596aa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bcaa3-3646-43c0-bbd0-ac8e85dec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58b35cd-c21e-45d7-b2a2-8049bcbfb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cdcd7-c9f0-4dcc-bc22-59af596aa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4dffde-2835-4e59-8ecc-3a920cf14c93}" ma:internalName="TaxCatchAll" ma:showField="CatchAllData" ma:web="dc6cdcd7-c9f0-4dcc-bc22-59af596aa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58EB4-6CD6-4105-BF4D-BF9B4F1369F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c1bcaa3-3646-43c0-bbd0-ac8e85dec4f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c6cdcd7-c9f0-4dcc-bc22-59af596aaff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80356E-EB7B-4D68-A3A1-AB78D3E90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0B5E8-06C0-48C2-B7F6-C258249F6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bcaa3-3646-43c0-bbd0-ac8e85dec4f2"/>
    <ds:schemaRef ds:uri="dc6cdcd7-c9f0-4dcc-bc22-59af596aa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39-1-Budget_previsionnel_structure_PublicPrioritaire (5)</vt:lpstr>
    </vt:vector>
  </TitlesOfParts>
  <Company>CRCVDL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39-1-Budget_previsionnel_structure_PublicPrioritaire (5)</dc:title>
  <dc:creator>sylvi</dc:creator>
  <cp:lastModifiedBy>DRACHE Edwige</cp:lastModifiedBy>
  <cp:revision>61</cp:revision>
  <dcterms:created xsi:type="dcterms:W3CDTF">2022-10-28T11:59:00Z</dcterms:created>
  <dcterms:modified xsi:type="dcterms:W3CDTF">2023-02-22T11:03:00Z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2022-03-23T00:00:00Z</vt:filetime>
  </property>
  <property fmtid="{D5CDD505-2E9C-101B-9397-08002B2CF9AE}" pid="5" name="ContentTypeId">
    <vt:lpwstr>0x0101004868601B1E50224492E14C372F49547B</vt:lpwstr>
  </property>
  <property fmtid="{D5CDD505-2E9C-101B-9397-08002B2CF9AE}" pid="6" name="MediaServiceImageTags">
    <vt:lpwstr/>
  </property>
</Properties>
</file>