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7E" w:rsidRPr="004B1680" w:rsidRDefault="00C4707E" w:rsidP="00C4707E">
      <w:pPr>
        <w:rPr>
          <w:sz w:val="20"/>
          <w:szCs w:val="20"/>
        </w:rPr>
      </w:pPr>
      <w:bookmarkStart w:id="0" w:name="_GoBack"/>
      <w:bookmarkEnd w:id="0"/>
    </w:p>
    <w:p w:rsidR="00C4707E" w:rsidRDefault="00C4707E" w:rsidP="00C4707E">
      <w:pPr>
        <w:jc w:val="center"/>
        <w:rPr>
          <w:spacing w:val="26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AD257C">
        <w:rPr>
          <w:spacing w:val="26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Guide d’évaluation de l’initiative</w:t>
      </w:r>
    </w:p>
    <w:p w:rsidR="00C4707E" w:rsidRPr="008A5A1C" w:rsidRDefault="00C4707E" w:rsidP="00C4707E">
      <w:pPr>
        <w:spacing w:after="40"/>
        <w:jc w:val="center"/>
        <w:rPr>
          <w:rFonts w:ascii="Verdana" w:hAnsi="Verdana"/>
          <w:i/>
          <w:sz w:val="16"/>
          <w:szCs w:val="16"/>
        </w:rPr>
      </w:pPr>
      <w:r w:rsidRPr="008A5A1C">
        <w:rPr>
          <w:rFonts w:ascii="Verdana" w:hAnsi="Verdana"/>
          <w:i/>
          <w:sz w:val="16"/>
          <w:szCs w:val="16"/>
        </w:rPr>
        <w:t>Chaque porteur de projet a adressé un bilan f</w:t>
      </w:r>
      <w:r w:rsidR="007A1E90">
        <w:rPr>
          <w:rFonts w:ascii="Verdana" w:hAnsi="Verdana"/>
          <w:i/>
          <w:sz w:val="16"/>
          <w:szCs w:val="16"/>
        </w:rPr>
        <w:t xml:space="preserve">inancier et un bilan </w:t>
      </w:r>
      <w:r w:rsidR="00342BBC">
        <w:rPr>
          <w:rFonts w:ascii="Verdana" w:hAnsi="Verdana"/>
          <w:i/>
          <w:sz w:val="16"/>
          <w:szCs w:val="16"/>
        </w:rPr>
        <w:t xml:space="preserve">« qualitatif » </w:t>
      </w:r>
      <w:r w:rsidRPr="008A5A1C">
        <w:rPr>
          <w:rFonts w:ascii="Verdana" w:hAnsi="Verdana"/>
          <w:i/>
          <w:sz w:val="16"/>
          <w:szCs w:val="16"/>
        </w:rPr>
        <w:t>à la Région pour obtenir le solde de la subvention régionale. Au-delà de ces bilans par projet, il est proposé de consolider un bilan global au niveau de l’initiative, qui peut s’appuyer sur ces bilans et également sur une vision partagée</w:t>
      </w:r>
      <w:r>
        <w:rPr>
          <w:rFonts w:ascii="Verdana" w:hAnsi="Verdana"/>
          <w:i/>
          <w:sz w:val="16"/>
          <w:szCs w:val="16"/>
        </w:rPr>
        <w:t xml:space="preserve"> entre les porteurs de projet</w:t>
      </w:r>
      <w:r w:rsidRPr="008A5A1C">
        <w:rPr>
          <w:rFonts w:ascii="Verdana" w:hAnsi="Verdana"/>
          <w:i/>
          <w:sz w:val="16"/>
          <w:szCs w:val="16"/>
        </w:rPr>
        <w:t>. C’est l’occasion pour les partenaires de dégager les principaux enseignements de l’initiative, et pour la Région, d’apprécier la plus-value de l’initiative et de mesurer les éventuelles difficultés rencontrées.</w:t>
      </w:r>
    </w:p>
    <w:p w:rsidR="00C4707E" w:rsidRPr="008A5A1C" w:rsidRDefault="00C4707E" w:rsidP="00C4707E">
      <w:pPr>
        <w:spacing w:after="40"/>
        <w:jc w:val="center"/>
        <w:rPr>
          <w:rFonts w:ascii="Verdana" w:hAnsi="Verdana"/>
          <w:i/>
          <w:sz w:val="16"/>
          <w:szCs w:val="16"/>
        </w:rPr>
      </w:pPr>
    </w:p>
    <w:p w:rsidR="00C4707E" w:rsidRPr="008A5A1C" w:rsidRDefault="00C4707E" w:rsidP="00C4707E">
      <w:pPr>
        <w:spacing w:after="40"/>
        <w:jc w:val="center"/>
        <w:rPr>
          <w:rFonts w:ascii="Verdana" w:hAnsi="Verdana"/>
          <w:i/>
          <w:sz w:val="16"/>
          <w:szCs w:val="16"/>
        </w:rPr>
      </w:pPr>
      <w:r w:rsidRPr="008A5A1C">
        <w:rPr>
          <w:rFonts w:ascii="Verdana" w:hAnsi="Verdana"/>
          <w:i/>
          <w:sz w:val="16"/>
          <w:szCs w:val="16"/>
        </w:rPr>
        <w:t>Ce guide permettra donc d’enrichir la capitalisation et le transfert d’expériences au niveau local comme régional.</w:t>
      </w:r>
    </w:p>
    <w:p w:rsidR="00C4707E" w:rsidRPr="00A669D3" w:rsidRDefault="00C4707E" w:rsidP="00C4707E">
      <w:pPr>
        <w:spacing w:after="40"/>
        <w:jc w:val="center"/>
        <w:rPr>
          <w:rFonts w:ascii="Verdana" w:hAnsi="Verdana"/>
          <w:i/>
          <w:sz w:val="18"/>
          <w:szCs w:val="18"/>
        </w:rPr>
      </w:pPr>
    </w:p>
    <w:p w:rsidR="00C4707E" w:rsidRPr="008A5A1C" w:rsidRDefault="00C4707E" w:rsidP="00C4707E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spacing w:after="40"/>
        <w:rPr>
          <w:rFonts w:ascii="Verdana" w:hAnsi="Verdana"/>
          <w:i/>
          <w:sz w:val="16"/>
          <w:szCs w:val="16"/>
        </w:rPr>
      </w:pPr>
    </w:p>
    <w:p w:rsidR="00C4707E" w:rsidRPr="008A5A1C" w:rsidRDefault="00C4707E" w:rsidP="00C4707E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spacing w:after="40"/>
        <w:rPr>
          <w:rFonts w:ascii="Verdana" w:hAnsi="Verdana"/>
          <w:i/>
          <w:sz w:val="16"/>
          <w:szCs w:val="16"/>
        </w:rPr>
      </w:pPr>
      <w:r w:rsidRPr="008A5A1C">
        <w:rPr>
          <w:rFonts w:ascii="Verdana" w:hAnsi="Verdana"/>
          <w:i/>
          <w:sz w:val="16"/>
          <w:szCs w:val="16"/>
        </w:rPr>
        <w:t>Nom de l’initiative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707E" w:rsidRPr="008A5A1C" w:rsidRDefault="00C4707E" w:rsidP="00C4707E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spacing w:after="40"/>
        <w:jc w:val="both"/>
        <w:rPr>
          <w:rFonts w:ascii="Verdana" w:hAnsi="Verdana"/>
          <w:i/>
          <w:sz w:val="16"/>
          <w:szCs w:val="16"/>
        </w:rPr>
      </w:pPr>
    </w:p>
    <w:p w:rsidR="00C4707E" w:rsidRPr="008A5A1C" w:rsidRDefault="00C4707E" w:rsidP="00C4707E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spacing w:after="40"/>
        <w:jc w:val="both"/>
        <w:rPr>
          <w:rFonts w:ascii="Verdana" w:hAnsi="Verdana"/>
          <w:i/>
          <w:sz w:val="16"/>
          <w:szCs w:val="16"/>
        </w:rPr>
      </w:pPr>
      <w:r w:rsidRPr="008A5A1C">
        <w:rPr>
          <w:rFonts w:ascii="Verdana" w:hAnsi="Verdana"/>
          <w:i/>
          <w:sz w:val="16"/>
          <w:szCs w:val="16"/>
        </w:rPr>
        <w:t>Nom du chef de file : ……………………………………………………………………………………………………………………………</w:t>
      </w:r>
    </w:p>
    <w:p w:rsidR="00C4707E" w:rsidRPr="008A5A1C" w:rsidRDefault="00C4707E" w:rsidP="00C4707E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spacing w:after="40"/>
        <w:jc w:val="both"/>
        <w:rPr>
          <w:rFonts w:ascii="Verdana" w:hAnsi="Verdana"/>
          <w:i/>
          <w:sz w:val="16"/>
          <w:szCs w:val="16"/>
        </w:rPr>
      </w:pPr>
    </w:p>
    <w:p w:rsidR="00C4707E" w:rsidRPr="008A5A1C" w:rsidRDefault="00C4707E" w:rsidP="00C4707E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spacing w:after="40"/>
        <w:rPr>
          <w:rFonts w:ascii="Verdana" w:hAnsi="Verdana"/>
          <w:i/>
          <w:sz w:val="16"/>
          <w:szCs w:val="16"/>
        </w:rPr>
      </w:pPr>
      <w:r w:rsidRPr="008A5A1C">
        <w:rPr>
          <w:rFonts w:ascii="Verdana" w:hAnsi="Verdana"/>
          <w:i/>
          <w:sz w:val="16"/>
          <w:szCs w:val="16"/>
        </w:rPr>
        <w:t>Nom des porteurs de projets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707E" w:rsidRDefault="00C4707E" w:rsidP="00C4707E">
      <w:pPr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spacing w:after="40"/>
        <w:rPr>
          <w:rFonts w:ascii="Verdana" w:hAnsi="Verdana"/>
          <w:i/>
          <w:sz w:val="18"/>
          <w:szCs w:val="18"/>
        </w:rPr>
      </w:pPr>
    </w:p>
    <w:p w:rsidR="00C4707E" w:rsidRDefault="00C4707E" w:rsidP="00C4707E">
      <w:pPr>
        <w:spacing w:after="40"/>
        <w:jc w:val="both"/>
        <w:rPr>
          <w:rFonts w:ascii="Verdana" w:hAnsi="Verdana"/>
          <w:i/>
          <w:sz w:val="18"/>
          <w:szCs w:val="18"/>
        </w:rPr>
      </w:pPr>
    </w:p>
    <w:p w:rsidR="00C4707E" w:rsidRDefault="00C4707E" w:rsidP="00C4707E">
      <w:pPr>
        <w:tabs>
          <w:tab w:val="left" w:pos="7371"/>
        </w:tabs>
        <w:spacing w:after="0"/>
        <w:rPr>
          <w:sz w:val="20"/>
          <w:szCs w:val="20"/>
        </w:rPr>
      </w:pPr>
    </w:p>
    <w:p w:rsidR="00C4707E" w:rsidRPr="00B05DC5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b/>
          <w:sz w:val="24"/>
          <w:szCs w:val="24"/>
          <w:u w:val="single"/>
        </w:rPr>
      </w:pPr>
      <w:r w:rsidRPr="00B05DC5">
        <w:rPr>
          <w:b/>
          <w:sz w:val="24"/>
          <w:szCs w:val="24"/>
          <w:u w:val="single"/>
        </w:rPr>
        <w:t xml:space="preserve">La plus-value générale 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A quel stade en étiez-vous avant le lancement de votre initiative ?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sym w:font="Symbol" w:char="F0FF"/>
      </w:r>
      <w:r>
        <w:rPr>
          <w:sz w:val="20"/>
          <w:szCs w:val="20"/>
        </w:rPr>
        <w:t xml:space="preserve"> Amorcer une réflexion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sym w:font="Symbol" w:char="F0FF"/>
      </w:r>
      <w:r>
        <w:rPr>
          <w:sz w:val="20"/>
          <w:szCs w:val="20"/>
        </w:rPr>
        <w:t xml:space="preserve"> Etudier la faisabilité opérationnelle 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sym w:font="Symbol" w:char="F0FF"/>
      </w:r>
      <w:r>
        <w:rPr>
          <w:sz w:val="20"/>
          <w:szCs w:val="20"/>
        </w:rPr>
        <w:t xml:space="preserve"> Permettre une mise en œuvre concrète 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sym w:font="Symbol" w:char="F0FF"/>
      </w:r>
      <w:r>
        <w:rPr>
          <w:sz w:val="20"/>
          <w:szCs w:val="20"/>
        </w:rPr>
        <w:t xml:space="preserve"> Consolider une activité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Le dispositif a permis </w:t>
      </w:r>
      <w:r w:rsidRPr="004C2F33">
        <w:rPr>
          <w:i/>
          <w:sz w:val="20"/>
          <w:szCs w:val="20"/>
        </w:rPr>
        <w:t>in fine</w:t>
      </w:r>
      <w:r>
        <w:rPr>
          <w:sz w:val="20"/>
          <w:szCs w:val="20"/>
        </w:rPr>
        <w:t xml:space="preserve"> : 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sym w:font="Symbol" w:char="F0FF"/>
      </w:r>
      <w:r>
        <w:rPr>
          <w:sz w:val="20"/>
          <w:szCs w:val="20"/>
        </w:rPr>
        <w:t xml:space="preserve"> D’étudier la faisabilité opérationnelle 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sym w:font="Symbol" w:char="F0FF"/>
      </w:r>
      <w:r>
        <w:rPr>
          <w:sz w:val="20"/>
          <w:szCs w:val="20"/>
        </w:rPr>
        <w:t xml:space="preserve"> Une mise en œuvre concrète 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sym w:font="Symbol" w:char="F0FF"/>
      </w:r>
      <w:r>
        <w:rPr>
          <w:sz w:val="20"/>
          <w:szCs w:val="20"/>
        </w:rPr>
        <w:t xml:space="preserve"> De consolider une activité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Plus précisément la finalité de l’initiative a-t-elle été atteinte ? Dans le cas où elle ne le serait que partiellement, quels aspects ont abouti ? Au contraire, quels sont ceux que vous jugez non atteints ? Pourquoi ? 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l’issue de l’initiative, quel prolongement est envisagé ? Certaines actions vont-elles se pérenniser ?  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</w:p>
    <w:p w:rsidR="00C4707E" w:rsidRPr="001947E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i/>
          <w:sz w:val="18"/>
          <w:szCs w:val="18"/>
        </w:rPr>
      </w:pPr>
      <w:r>
        <w:rPr>
          <w:sz w:val="20"/>
          <w:szCs w:val="20"/>
        </w:rPr>
        <w:t>Certains projets ont-ils eu des effets inattendus ? Précisez (</w:t>
      </w:r>
      <w:r w:rsidRPr="009C08DF">
        <w:rPr>
          <w:i/>
          <w:sz w:val="18"/>
          <w:szCs w:val="18"/>
        </w:rPr>
        <w:t xml:space="preserve">Par exemple, un projet a eu des répercussions au-delà du périmètre initial ; </w:t>
      </w:r>
      <w:r>
        <w:rPr>
          <w:i/>
          <w:sz w:val="18"/>
          <w:szCs w:val="18"/>
        </w:rPr>
        <w:t>public touché plus large que prévu,…etc.)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4707E" w:rsidDel="000A5C67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</w:p>
    <w:p w:rsidR="00C4707E" w:rsidRDefault="00C4707E" w:rsidP="00C4707E">
      <w:pPr>
        <w:tabs>
          <w:tab w:val="left" w:pos="7371"/>
        </w:tabs>
        <w:spacing w:after="0"/>
        <w:rPr>
          <w:sz w:val="20"/>
          <w:szCs w:val="20"/>
        </w:rPr>
      </w:pPr>
    </w:p>
    <w:p w:rsidR="00C4707E" w:rsidRPr="00050CD6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d</w:t>
      </w:r>
      <w:r w:rsidRPr="00050CD6">
        <w:rPr>
          <w:b/>
          <w:sz w:val="24"/>
          <w:szCs w:val="24"/>
          <w:u w:val="single"/>
        </w:rPr>
        <w:t>imension partenariale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</w:p>
    <w:p w:rsidR="00C4707E" w:rsidRDefault="007A1E90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Quels partenaires ont </w:t>
      </w:r>
      <w:r w:rsidR="00C4707E">
        <w:rPr>
          <w:sz w:val="20"/>
          <w:szCs w:val="20"/>
        </w:rPr>
        <w:t xml:space="preserve">été impliqués au-delà des porteurs de projet ? 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Est-ce que l’initiative a permis l’émergence de nouveaux partenariats ? Lesquels ?</w:t>
      </w:r>
    </w:p>
    <w:p w:rsidR="00C4707E" w:rsidRPr="00B05DC5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Au-delà de l’initiative, d’autres projets sont-ils nés du partenariat ? 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Est-ce que la dimension partenariale a pu parfois être un frein ? Pour quelles raisons 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En quoi </w:t>
      </w:r>
      <w:r w:rsidR="007A1E90">
        <w:rPr>
          <w:sz w:val="20"/>
          <w:szCs w:val="20"/>
        </w:rPr>
        <w:t xml:space="preserve">a-t-elle </w:t>
      </w:r>
      <w:r>
        <w:rPr>
          <w:sz w:val="20"/>
          <w:szCs w:val="20"/>
        </w:rPr>
        <w:t>pu être un levier ? Pour quelles raisons ?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4707E" w:rsidRDefault="00C4707E" w:rsidP="00C4707E">
      <w:pPr>
        <w:rPr>
          <w:sz w:val="20"/>
          <w:szCs w:val="20"/>
          <w:u w:val="single"/>
        </w:rPr>
      </w:pPr>
    </w:p>
    <w:tbl>
      <w:tblPr>
        <w:tblW w:w="9781" w:type="dxa"/>
        <w:tblInd w:w="-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C4707E" w:rsidRPr="00580D8C" w:rsidTr="00871890">
        <w:trPr>
          <w:trHeight w:val="86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C4707E" w:rsidRPr="00580D8C" w:rsidRDefault="00C4707E" w:rsidP="00871890">
            <w:pPr>
              <w:rPr>
                <w:b/>
                <w:i/>
              </w:rPr>
            </w:pPr>
            <w:r>
              <w:rPr>
                <w:rStyle w:val="AllcapsChar"/>
                <w:b/>
                <w:i/>
                <w:color w:val="595959" w:themeColor="text1" w:themeTint="A6"/>
              </w:rPr>
              <w:t>Dimension ECO Citoyenne</w:t>
            </w:r>
          </w:p>
        </w:tc>
      </w:tr>
      <w:tr w:rsidR="00C4707E" w:rsidRPr="00580D8C" w:rsidTr="00871890">
        <w:trPr>
          <w:trHeight w:val="469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4707E" w:rsidRPr="00580D8C" w:rsidRDefault="00C4707E" w:rsidP="00871890">
            <w:pPr>
              <w:pStyle w:val="BulletedList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 xml:space="preserve">Quel type de public (jeunes, personnes âgées, handicapés, demandeurs d’emploi…) a été concerné par l’initiative ? De quelle façon ? </w:t>
            </w:r>
          </w:p>
          <w:p w:rsidR="00C4707E" w:rsidRDefault="00C4707E" w:rsidP="007D5A05">
            <w:pPr>
              <w:pStyle w:val="BulletedList"/>
              <w:numPr>
                <w:ilvl w:val="0"/>
                <w:numId w:val="0"/>
              </w:numPr>
              <w:ind w:left="431" w:hanging="289"/>
              <w:contextualSpacing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4707E" w:rsidRPr="00580D8C" w:rsidRDefault="00C4707E" w:rsidP="007D5A05">
            <w:pPr>
              <w:pStyle w:val="BulletedList"/>
              <w:numPr>
                <w:ilvl w:val="0"/>
                <w:numId w:val="0"/>
              </w:numPr>
              <w:ind w:left="431" w:hanging="289"/>
              <w:contextualSpacing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4707E" w:rsidRPr="00580D8C" w:rsidRDefault="00342BBC" w:rsidP="007D5A05">
            <w:pPr>
              <w:pStyle w:val="BulletedList"/>
              <w:numPr>
                <w:ilvl w:val="0"/>
                <w:numId w:val="2"/>
              </w:numPr>
              <w:contextualSpacing/>
              <w:rPr>
                <w:lang w:val="fr-FR"/>
              </w:rPr>
            </w:pPr>
            <w:r>
              <w:rPr>
                <w:lang w:val="fr-FR"/>
              </w:rPr>
              <w:t xml:space="preserve">Quels </w:t>
            </w:r>
            <w:r w:rsidR="00C4707E">
              <w:rPr>
                <w:lang w:val="fr-FR"/>
              </w:rPr>
              <w:t xml:space="preserve">principes </w:t>
            </w:r>
            <w:proofErr w:type="spellStart"/>
            <w:r w:rsidR="00C4707E">
              <w:rPr>
                <w:lang w:val="fr-FR"/>
              </w:rPr>
              <w:t>éco-responsables</w:t>
            </w:r>
            <w:proofErr w:type="spellEnd"/>
            <w:r w:rsidR="00C4707E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l’initiative aurait-elle mise en œuvre </w:t>
            </w:r>
            <w:r w:rsidR="00C4707E">
              <w:rPr>
                <w:lang w:val="fr-FR"/>
              </w:rPr>
              <w:t xml:space="preserve">(actions visant  la limitation des déchets, limitation de la voiture, la préservation du patrimoine naturel, l’utilisation d’énergies renouvelables) ? Sous quelle(s) forme(s) ? </w:t>
            </w:r>
          </w:p>
          <w:p w:rsidR="00C4707E" w:rsidRDefault="00C4707E" w:rsidP="007D5A05">
            <w:pPr>
              <w:pStyle w:val="BulletedList"/>
              <w:numPr>
                <w:ilvl w:val="0"/>
                <w:numId w:val="0"/>
              </w:numPr>
              <w:ind w:left="432" w:hanging="288"/>
              <w:contextualSpacing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4707E" w:rsidRPr="00580D8C" w:rsidRDefault="00C4707E" w:rsidP="007D5A05">
            <w:pPr>
              <w:pStyle w:val="BulletedList"/>
              <w:numPr>
                <w:ilvl w:val="0"/>
                <w:numId w:val="0"/>
              </w:numPr>
              <w:ind w:left="432" w:hanging="288"/>
              <w:contextualSpacing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4707E" w:rsidRDefault="00C4707E" w:rsidP="00C4707E">
      <w:pPr>
        <w:rPr>
          <w:sz w:val="20"/>
          <w:szCs w:val="20"/>
          <w:u w:val="single"/>
        </w:rPr>
      </w:pP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23" w:color="auto"/>
        </w:pBdr>
        <w:tabs>
          <w:tab w:val="left" w:pos="7371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La conduite de projet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23" w:color="auto"/>
        </w:pBdr>
        <w:tabs>
          <w:tab w:val="left" w:pos="7371"/>
        </w:tabs>
        <w:spacing w:after="0"/>
        <w:rPr>
          <w:sz w:val="24"/>
          <w:szCs w:val="24"/>
        </w:rPr>
      </w:pP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23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Qui a coordonné l’initiative dans son ensemble ?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23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23" w:color="auto"/>
        </w:pBdr>
        <w:tabs>
          <w:tab w:val="left" w:pos="7371"/>
        </w:tabs>
        <w:spacing w:after="0"/>
        <w:rPr>
          <w:sz w:val="24"/>
          <w:szCs w:val="24"/>
        </w:rPr>
      </w:pP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23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Le coordinateur avait-il eu une expérience de ce type de mission ?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23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sym w:font="Symbol" w:char="F0FF"/>
      </w:r>
      <w:r>
        <w:rPr>
          <w:sz w:val="20"/>
          <w:szCs w:val="20"/>
        </w:rPr>
        <w:t xml:space="preserve"> Oui  </w:t>
      </w:r>
      <w:r>
        <w:rPr>
          <w:sz w:val="20"/>
          <w:szCs w:val="20"/>
        </w:rPr>
        <w:sym w:font="Symbol" w:char="F0FF"/>
      </w:r>
      <w:r>
        <w:rPr>
          <w:sz w:val="20"/>
          <w:szCs w:val="20"/>
        </w:rPr>
        <w:t xml:space="preserve"> Non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23" w:color="auto"/>
        </w:pBdr>
        <w:tabs>
          <w:tab w:val="left" w:pos="7371"/>
        </w:tabs>
        <w:spacing w:after="0"/>
        <w:rPr>
          <w:sz w:val="20"/>
          <w:szCs w:val="20"/>
        </w:rPr>
      </w:pPr>
    </w:p>
    <w:p w:rsidR="00C4707E" w:rsidRDefault="007A1E90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23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Des difficultés </w:t>
      </w:r>
      <w:proofErr w:type="spellStart"/>
      <w:r>
        <w:rPr>
          <w:sz w:val="20"/>
          <w:szCs w:val="20"/>
        </w:rPr>
        <w:t>ont-</w:t>
      </w:r>
      <w:r w:rsidR="00C4707E">
        <w:rPr>
          <w:sz w:val="20"/>
          <w:szCs w:val="20"/>
        </w:rPr>
        <w:t>elles</w:t>
      </w:r>
      <w:proofErr w:type="spellEnd"/>
      <w:r w:rsidR="00C4707E">
        <w:rPr>
          <w:sz w:val="20"/>
          <w:szCs w:val="20"/>
        </w:rPr>
        <w:t xml:space="preserve"> été rencontrées dans la coordination des actions et des acteurs impliqués ? 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23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sym w:font="Symbol" w:char="F0FF"/>
      </w:r>
      <w:r>
        <w:rPr>
          <w:sz w:val="20"/>
          <w:szCs w:val="20"/>
        </w:rPr>
        <w:t xml:space="preserve"> Oui  </w:t>
      </w:r>
      <w:r>
        <w:rPr>
          <w:sz w:val="20"/>
          <w:szCs w:val="20"/>
        </w:rPr>
        <w:sym w:font="Symbol" w:char="F0FF"/>
      </w:r>
      <w:r>
        <w:rPr>
          <w:sz w:val="20"/>
          <w:szCs w:val="20"/>
        </w:rPr>
        <w:t xml:space="preserve"> Non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23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Si oui, lesquelles 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23" w:color="auto"/>
        </w:pBdr>
        <w:tabs>
          <w:tab w:val="left" w:pos="7371"/>
        </w:tabs>
        <w:spacing w:after="0"/>
        <w:rPr>
          <w:sz w:val="24"/>
          <w:szCs w:val="24"/>
        </w:rPr>
      </w:pP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23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Des outils de conduite de projet ont-ils été mis en place ? (Comité de pilotage, comité de suivi, tableaux de bord, tableaux de suivi, etc.) 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23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sym w:font="Symbol" w:char="F0FF"/>
      </w:r>
      <w:r>
        <w:rPr>
          <w:sz w:val="20"/>
          <w:szCs w:val="20"/>
        </w:rPr>
        <w:t xml:space="preserve"> Oui  </w:t>
      </w:r>
      <w:r>
        <w:rPr>
          <w:sz w:val="20"/>
          <w:szCs w:val="20"/>
        </w:rPr>
        <w:sym w:font="Symbol" w:char="F0FF"/>
      </w:r>
      <w:r>
        <w:rPr>
          <w:sz w:val="20"/>
          <w:szCs w:val="20"/>
        </w:rPr>
        <w:t xml:space="preserve"> Non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23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Si oui, lesquels 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23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Comment les jugeriez-vous (adaptés, non adaptés, suffisants, insuffisants, etc.) ? Pourquoi ?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23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23" w:color="auto"/>
        </w:pBdr>
        <w:tabs>
          <w:tab w:val="left" w:pos="7371"/>
        </w:tabs>
        <w:spacing w:after="0"/>
        <w:rPr>
          <w:sz w:val="20"/>
          <w:szCs w:val="20"/>
        </w:rPr>
      </w:pP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23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Des moyens d’évaluation ont-ils été mis en place ? 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23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sym w:font="Symbol" w:char="F0FF"/>
      </w:r>
      <w:r>
        <w:rPr>
          <w:sz w:val="20"/>
          <w:szCs w:val="20"/>
        </w:rPr>
        <w:t xml:space="preserve"> Oui  </w:t>
      </w:r>
      <w:r>
        <w:rPr>
          <w:sz w:val="20"/>
          <w:szCs w:val="20"/>
        </w:rPr>
        <w:sym w:font="Symbol" w:char="F0FF"/>
      </w:r>
      <w:r>
        <w:rPr>
          <w:sz w:val="20"/>
          <w:szCs w:val="20"/>
        </w:rPr>
        <w:t xml:space="preserve"> Non</w:t>
      </w:r>
    </w:p>
    <w:p w:rsidR="00C4707E" w:rsidRDefault="00C4707E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23" w:color="auto"/>
        </w:pBdr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Si oui, lesquels 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C2D49" w:rsidRDefault="00DC2D49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23" w:color="auto"/>
        </w:pBdr>
        <w:tabs>
          <w:tab w:val="left" w:pos="7371"/>
        </w:tabs>
        <w:spacing w:after="0"/>
        <w:rPr>
          <w:sz w:val="20"/>
          <w:szCs w:val="20"/>
        </w:rPr>
      </w:pPr>
    </w:p>
    <w:p w:rsidR="00DC2D49" w:rsidRDefault="00DC2D49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23" w:color="auto"/>
        </w:pBdr>
        <w:tabs>
          <w:tab w:val="left" w:pos="7371"/>
        </w:tabs>
        <w:spacing w:after="0"/>
        <w:rPr>
          <w:sz w:val="20"/>
          <w:szCs w:val="20"/>
        </w:rPr>
      </w:pPr>
    </w:p>
    <w:p w:rsidR="00DC2D49" w:rsidRDefault="00DC2D49" w:rsidP="00C4707E">
      <w:pPr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23" w:color="auto"/>
        </w:pBdr>
        <w:tabs>
          <w:tab w:val="left" w:pos="7371"/>
        </w:tabs>
        <w:spacing w:after="0"/>
        <w:rPr>
          <w:sz w:val="20"/>
          <w:szCs w:val="20"/>
        </w:rPr>
      </w:pPr>
    </w:p>
    <w:p w:rsidR="00DC2D49" w:rsidRDefault="00DC2D49" w:rsidP="00C4707E">
      <w:pPr>
        <w:rPr>
          <w:sz w:val="20"/>
          <w:szCs w:val="20"/>
          <w:u w:val="single"/>
        </w:rPr>
      </w:pPr>
    </w:p>
    <w:p w:rsidR="00DC2D49" w:rsidRDefault="00DC2D49" w:rsidP="00C4707E">
      <w:pPr>
        <w:rPr>
          <w:sz w:val="20"/>
          <w:szCs w:val="20"/>
          <w:u w:val="single"/>
        </w:rPr>
      </w:pPr>
    </w:p>
    <w:p w:rsidR="00DC2D49" w:rsidRDefault="00DC2D49" w:rsidP="00C4707E">
      <w:pPr>
        <w:rPr>
          <w:sz w:val="20"/>
          <w:szCs w:val="20"/>
          <w:u w:val="single"/>
        </w:rPr>
      </w:pPr>
    </w:p>
    <w:p w:rsidR="00DC2D49" w:rsidRDefault="00DC2D49" w:rsidP="00C4707E">
      <w:pPr>
        <w:rPr>
          <w:sz w:val="20"/>
          <w:szCs w:val="20"/>
          <w:u w:val="single"/>
        </w:rPr>
      </w:pPr>
    </w:p>
    <w:p w:rsidR="00DC2D49" w:rsidRDefault="00DC2D49" w:rsidP="00C4707E">
      <w:pPr>
        <w:rPr>
          <w:sz w:val="20"/>
          <w:szCs w:val="20"/>
          <w:u w:val="single"/>
        </w:rPr>
      </w:pPr>
    </w:p>
    <w:p w:rsidR="00DC2D49" w:rsidRPr="00D471EA" w:rsidRDefault="00DC2D49" w:rsidP="00C4707E">
      <w:pPr>
        <w:rPr>
          <w:sz w:val="20"/>
          <w:szCs w:val="20"/>
          <w:u w:val="single"/>
        </w:rPr>
      </w:pPr>
    </w:p>
    <w:p w:rsidR="00DC2D49" w:rsidRDefault="00DC2D49" w:rsidP="00C4707E">
      <w:pPr>
        <w:rPr>
          <w:b/>
        </w:rPr>
      </w:pPr>
    </w:p>
    <w:p w:rsidR="00C4707E" w:rsidRDefault="00C4707E" w:rsidP="00C4707E">
      <w:pPr>
        <w:rPr>
          <w:b/>
        </w:rPr>
      </w:pPr>
      <w:r w:rsidRPr="009444D1">
        <w:rPr>
          <w:b/>
        </w:rPr>
        <w:t xml:space="preserve">Quelques indicateurs à renseigner </w:t>
      </w:r>
      <w:r>
        <w:rPr>
          <w:b/>
        </w:rPr>
        <w:t xml:space="preserve"> </w:t>
      </w:r>
      <w:r w:rsidRPr="00656456">
        <w:rPr>
          <w:i/>
          <w:sz w:val="20"/>
          <w:szCs w:val="20"/>
        </w:rPr>
        <w:t>(à</w:t>
      </w:r>
      <w:r w:rsidRPr="00656456">
        <w:rPr>
          <w:sz w:val="20"/>
          <w:szCs w:val="20"/>
        </w:rPr>
        <w:t xml:space="preserve"> </w:t>
      </w:r>
      <w:r w:rsidRPr="00656456">
        <w:rPr>
          <w:i/>
          <w:sz w:val="20"/>
          <w:szCs w:val="20"/>
        </w:rPr>
        <w:t xml:space="preserve"> remplir en se reportant </w:t>
      </w:r>
      <w:r>
        <w:rPr>
          <w:i/>
          <w:sz w:val="20"/>
          <w:szCs w:val="20"/>
        </w:rPr>
        <w:t xml:space="preserve">en particulier </w:t>
      </w:r>
      <w:r w:rsidRPr="00656456">
        <w:rPr>
          <w:i/>
          <w:sz w:val="20"/>
          <w:szCs w:val="20"/>
        </w:rPr>
        <w:t>aux bilans par projet</w:t>
      </w:r>
      <w:r>
        <w:rPr>
          <w:i/>
          <w:sz w:val="20"/>
          <w:szCs w:val="20"/>
        </w:rPr>
        <w:t>)</w:t>
      </w:r>
    </w:p>
    <w:p w:rsidR="00C4707E" w:rsidRPr="003B16A9" w:rsidRDefault="00C4707E" w:rsidP="00C4707E">
      <w:pPr>
        <w:pBdr>
          <w:top w:val="single" w:sz="6" w:space="1" w:color="D9D9D9" w:themeColor="background1" w:themeShade="D9"/>
          <w:left w:val="single" w:sz="6" w:space="4" w:color="D9D9D9" w:themeColor="background1" w:themeShade="D9"/>
          <w:bottom w:val="single" w:sz="6" w:space="8" w:color="D9D9D9" w:themeColor="background1" w:themeShade="D9"/>
          <w:right w:val="single" w:sz="6" w:space="0" w:color="D9D9D9" w:themeColor="background1" w:themeShade="D9"/>
        </w:pBdr>
        <w:shd w:val="clear" w:color="auto" w:fill="F2F2F2" w:themeFill="background1" w:themeFillShade="F2"/>
        <w:ind w:right="-567"/>
        <w:rPr>
          <w:rFonts w:ascii="Verdana" w:hAnsi="Verdana"/>
          <w:b/>
          <w:i/>
          <w:caps/>
          <w:color w:val="595959" w:themeColor="text1" w:themeTint="A6"/>
          <w:sz w:val="16"/>
          <w:szCs w:val="16"/>
          <w:lang w:bidi="en-US"/>
        </w:rPr>
      </w:pPr>
      <w:r>
        <w:rPr>
          <w:rStyle w:val="AllcapsChar"/>
          <w:b/>
          <w:i/>
          <w:color w:val="595959" w:themeColor="text1" w:themeTint="A6"/>
        </w:rPr>
        <w:t>Emploi</w:t>
      </w:r>
    </w:p>
    <w:tbl>
      <w:tblPr>
        <w:tblStyle w:val="Grillemoyenn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4707E" w:rsidTr="00871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FFFFFF" w:themeFill="background1"/>
          </w:tcPr>
          <w:p w:rsidR="007A1E90" w:rsidRDefault="007A1E90" w:rsidP="00871890">
            <w:pPr>
              <w:rPr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i/>
                <w:color w:val="595959" w:themeColor="text1" w:themeTint="A6"/>
                <w:sz w:val="20"/>
                <w:szCs w:val="20"/>
              </w:rPr>
              <w:t>Durée de l’initiative :</w:t>
            </w:r>
          </w:p>
          <w:p w:rsidR="007A1E90" w:rsidRDefault="007A1E90" w:rsidP="00871890">
            <w:pPr>
              <w:rPr>
                <w:i/>
                <w:color w:val="595959" w:themeColor="text1" w:themeTint="A6"/>
                <w:sz w:val="20"/>
                <w:szCs w:val="20"/>
              </w:rPr>
            </w:pPr>
          </w:p>
          <w:p w:rsidR="00C4707E" w:rsidRDefault="00C4707E" w:rsidP="00871890">
            <w:pPr>
              <w:rPr>
                <w:i/>
                <w:color w:val="595959" w:themeColor="text1" w:themeTint="A6"/>
                <w:sz w:val="20"/>
                <w:szCs w:val="20"/>
              </w:rPr>
            </w:pPr>
            <w:r w:rsidRPr="00C2688C">
              <w:rPr>
                <w:i/>
                <w:color w:val="595959" w:themeColor="text1" w:themeTint="A6"/>
                <w:sz w:val="20"/>
                <w:szCs w:val="20"/>
              </w:rPr>
              <w:t>Nombre d’emplo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is créés </w:t>
            </w:r>
            <w:r w:rsidRPr="00853F06">
              <w:rPr>
                <w:i/>
                <w:color w:val="595959" w:themeColor="text1" w:themeTint="A6"/>
                <w:sz w:val="20"/>
                <w:szCs w:val="20"/>
                <w:u w:val="single"/>
              </w:rPr>
              <w:t>pour conduire l’initiative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 w:rsidRPr="00C2688C">
              <w:rPr>
                <w:i/>
                <w:color w:val="595959" w:themeColor="text1" w:themeTint="A6"/>
                <w:sz w:val="20"/>
                <w:szCs w:val="20"/>
              </w:rPr>
              <w:t>(en ETP)</w:t>
            </w:r>
            <w:r w:rsidR="007A1E90">
              <w:rPr>
                <w:i/>
                <w:color w:val="595959" w:themeColor="text1" w:themeTint="A6"/>
                <w:sz w:val="20"/>
                <w:szCs w:val="20"/>
              </w:rPr>
              <w:t> ; précisez la durée pour chacun</w:t>
            </w:r>
          </w:p>
          <w:p w:rsidR="00C4707E" w:rsidRDefault="00C4707E" w:rsidP="00871890">
            <w:pPr>
              <w:rPr>
                <w:i/>
                <w:color w:val="595959" w:themeColor="text1" w:themeTint="A6"/>
                <w:sz w:val="20"/>
                <w:szCs w:val="20"/>
              </w:rPr>
            </w:pPr>
          </w:p>
          <w:p w:rsidR="00C4707E" w:rsidRPr="000847DC" w:rsidRDefault="00C4707E" w:rsidP="00871890">
            <w:pPr>
              <w:rPr>
                <w:i/>
                <w:color w:val="595959" w:themeColor="text1" w:themeTint="A6"/>
                <w:sz w:val="20"/>
                <w:szCs w:val="20"/>
              </w:rPr>
            </w:pPr>
            <w:r w:rsidRPr="000847DC">
              <w:rPr>
                <w:i/>
                <w:color w:val="595959" w:themeColor="text1" w:themeTint="A6"/>
                <w:sz w:val="20"/>
                <w:szCs w:val="20"/>
              </w:rPr>
              <w:t>Le poste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/les postes </w:t>
            </w:r>
            <w:r w:rsidRPr="000847DC">
              <w:rPr>
                <w:i/>
                <w:color w:val="595959" w:themeColor="text1" w:themeTint="A6"/>
                <w:sz w:val="20"/>
                <w:szCs w:val="20"/>
              </w:rPr>
              <w:t xml:space="preserve"> est-il 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/sont-ils </w:t>
            </w:r>
            <w:r w:rsidRPr="000847DC">
              <w:rPr>
                <w:i/>
                <w:color w:val="595959" w:themeColor="text1" w:themeTint="A6"/>
                <w:sz w:val="20"/>
                <w:szCs w:val="20"/>
              </w:rPr>
              <w:t>maintenu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>/s</w:t>
            </w:r>
            <w:r w:rsidRPr="000847DC">
              <w:rPr>
                <w:i/>
                <w:color w:val="595959" w:themeColor="text1" w:themeTint="A6"/>
                <w:sz w:val="20"/>
                <w:szCs w:val="20"/>
              </w:rPr>
              <w:t xml:space="preserve"> à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 l’issue </w:t>
            </w:r>
            <w:r w:rsidR="007A1E90">
              <w:rPr>
                <w:i/>
                <w:color w:val="595959" w:themeColor="text1" w:themeTint="A6"/>
                <w:sz w:val="20"/>
                <w:szCs w:val="20"/>
              </w:rPr>
              <w:t xml:space="preserve">de 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l’initiative ? </w:t>
            </w:r>
          </w:p>
          <w:p w:rsidR="00C4707E" w:rsidRPr="00C2688C" w:rsidRDefault="00C4707E" w:rsidP="00871890">
            <w:pPr>
              <w:rPr>
                <w:i/>
                <w:sz w:val="20"/>
                <w:szCs w:val="20"/>
              </w:rPr>
            </w:pPr>
            <w:r w:rsidRPr="000847DC">
              <w:rPr>
                <w:i/>
                <w:color w:val="595959" w:themeColor="text1" w:themeTint="A6"/>
                <w:sz w:val="20"/>
                <w:szCs w:val="20"/>
              </w:rPr>
              <w:t>Si, oui sur quel ETP ?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  <w:shd w:val="clear" w:color="auto" w:fill="FFFFFF" w:themeFill="background1"/>
          </w:tcPr>
          <w:p w:rsidR="00C4707E" w:rsidRDefault="00C4707E" w:rsidP="008718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C4707E" w:rsidTr="00871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FFFFFF" w:themeFill="background1"/>
          </w:tcPr>
          <w:p w:rsidR="00C4707E" w:rsidRDefault="00C4707E" w:rsidP="00871890">
            <w:pPr>
              <w:rPr>
                <w:u w:val="single"/>
              </w:rPr>
            </w:pPr>
            <w:r w:rsidRPr="00C2688C">
              <w:rPr>
                <w:i/>
                <w:color w:val="595959" w:themeColor="text1" w:themeTint="A6"/>
                <w:sz w:val="20"/>
                <w:szCs w:val="20"/>
              </w:rPr>
              <w:t>Nombre d’emplois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 confortés  (= ETP existants mobilisés dans les structures) </w:t>
            </w:r>
            <w:r w:rsidRPr="00853F06">
              <w:rPr>
                <w:i/>
                <w:color w:val="595959" w:themeColor="text1" w:themeTint="A6"/>
                <w:sz w:val="20"/>
                <w:szCs w:val="20"/>
                <w:u w:val="single"/>
              </w:rPr>
              <w:t>pour conduire l’initiative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  (en ETP). Précisez pour quelle durée.</w:t>
            </w:r>
          </w:p>
        </w:tc>
        <w:tc>
          <w:tcPr>
            <w:tcW w:w="4606" w:type="dxa"/>
            <w:shd w:val="clear" w:color="auto" w:fill="FFFFFF" w:themeFill="background1"/>
          </w:tcPr>
          <w:p w:rsidR="00C4707E" w:rsidRDefault="00C4707E" w:rsidP="00871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C4707E" w:rsidTr="00871890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FFFFFF" w:themeFill="background1"/>
          </w:tcPr>
          <w:p w:rsidR="00C4707E" w:rsidRDefault="007A1E90" w:rsidP="007A1E90">
            <w:pPr>
              <w:rPr>
                <w:u w:val="single"/>
              </w:rPr>
            </w:pP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D’autres emplois ont-ils été créés </w:t>
            </w:r>
            <w:r w:rsidR="00C4707E" w:rsidRPr="00853F06">
              <w:rPr>
                <w:i/>
                <w:color w:val="595959" w:themeColor="text1" w:themeTint="A6"/>
                <w:sz w:val="20"/>
                <w:szCs w:val="20"/>
                <w:u w:val="single"/>
              </w:rPr>
              <w:t>à l’issue de l’initiative</w:t>
            </w:r>
            <w:r w:rsidR="00C4707E">
              <w:rPr>
                <w:i/>
                <w:color w:val="595959" w:themeColor="text1" w:themeTint="A6"/>
                <w:sz w:val="20"/>
                <w:szCs w:val="20"/>
              </w:rPr>
              <w:t xml:space="preserve"> (en ETP) – Quel type de contrat (CDI, CDD) ?</w:t>
            </w:r>
          </w:p>
        </w:tc>
        <w:tc>
          <w:tcPr>
            <w:tcW w:w="4606" w:type="dxa"/>
            <w:shd w:val="clear" w:color="auto" w:fill="FFFFFF" w:themeFill="background1"/>
          </w:tcPr>
          <w:p w:rsidR="00C4707E" w:rsidRDefault="00C4707E" w:rsidP="00871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</w:tbl>
    <w:p w:rsidR="00C4707E" w:rsidRDefault="00C4707E" w:rsidP="00C4707E">
      <w:pPr>
        <w:spacing w:after="0"/>
        <w:rPr>
          <w:u w:val="single"/>
        </w:rPr>
      </w:pPr>
    </w:p>
    <w:p w:rsidR="00C4707E" w:rsidRDefault="00C4707E" w:rsidP="00C4707E">
      <w:pPr>
        <w:spacing w:line="240" w:lineRule="auto"/>
        <w:rPr>
          <w:sz w:val="20"/>
          <w:szCs w:val="20"/>
          <w:u w:val="single"/>
        </w:rPr>
      </w:pPr>
    </w:p>
    <w:tbl>
      <w:tblPr>
        <w:tblW w:w="9434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434"/>
      </w:tblGrid>
      <w:tr w:rsidR="00C4707E" w:rsidRPr="00580D8C" w:rsidTr="00871890">
        <w:trPr>
          <w:trHeight w:val="76"/>
        </w:trPr>
        <w:tc>
          <w:tcPr>
            <w:tcW w:w="94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C4707E" w:rsidRPr="00580D8C" w:rsidRDefault="00C4707E" w:rsidP="00871890">
            <w:pPr>
              <w:spacing w:after="0" w:line="240" w:lineRule="auto"/>
              <w:rPr>
                <w:b/>
                <w:i/>
              </w:rPr>
            </w:pPr>
            <w:r>
              <w:rPr>
                <w:rStyle w:val="AllcapsChar"/>
                <w:b/>
                <w:i/>
                <w:color w:val="595959" w:themeColor="text1" w:themeTint="A6"/>
              </w:rPr>
              <w:t xml:space="preserve">indicateurs spécifiques </w:t>
            </w:r>
          </w:p>
        </w:tc>
      </w:tr>
      <w:tr w:rsidR="00C4707E" w:rsidRPr="00580D8C" w:rsidTr="00871890">
        <w:trPr>
          <w:trHeight w:val="417"/>
        </w:trPr>
        <w:tc>
          <w:tcPr>
            <w:tcW w:w="94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4707E" w:rsidRPr="009661EF" w:rsidRDefault="00C4707E" w:rsidP="00871890">
            <w:pPr>
              <w:pStyle w:val="BulletedList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>D</w:t>
            </w:r>
            <w:r w:rsidRPr="009661EF">
              <w:rPr>
                <w:lang w:val="fr-FR"/>
              </w:rPr>
              <w:t>es</w:t>
            </w:r>
            <w:r w:rsidR="00CF23F4">
              <w:rPr>
                <w:lang w:val="fr-FR"/>
              </w:rPr>
              <w:t xml:space="preserve"> productions  (étude, charte, publication, </w:t>
            </w:r>
            <w:r w:rsidRPr="009661EF">
              <w:rPr>
                <w:lang w:val="fr-FR"/>
              </w:rPr>
              <w:t>guide,</w:t>
            </w:r>
            <w:r w:rsidR="00CF23F4">
              <w:rPr>
                <w:lang w:val="fr-FR"/>
              </w:rPr>
              <w:t xml:space="preserve"> site internet, expo…) ont-elles été réalisées</w:t>
            </w:r>
            <w:r w:rsidRPr="009661EF">
              <w:rPr>
                <w:lang w:val="fr-FR"/>
              </w:rPr>
              <w:t xml:space="preserve"> au cours de l’initiative ?  </w:t>
            </w:r>
            <w:r>
              <w:rPr>
                <w:rFonts w:cs="Arial"/>
                <w:lang w:val="fr-FR"/>
              </w:rPr>
              <w:t>Préciser</w:t>
            </w:r>
            <w:r w:rsidRPr="009661EF">
              <w:rPr>
                <w:rFonts w:cs="Arial"/>
                <w:lang w:val="fr-FR"/>
              </w:rPr>
              <w:t xml:space="preserve"> </w:t>
            </w:r>
            <w:r>
              <w:rPr>
                <w:rFonts w:cs="Arial"/>
                <w:lang w:val="fr-FR"/>
              </w:rPr>
              <w:t xml:space="preserve">le public cible. </w:t>
            </w:r>
          </w:p>
          <w:p w:rsidR="00C4707E" w:rsidRDefault="00C4707E" w:rsidP="00C4707E">
            <w:pPr>
              <w:pStyle w:val="BulletedList"/>
              <w:numPr>
                <w:ilvl w:val="0"/>
                <w:numId w:val="0"/>
              </w:numPr>
              <w:ind w:left="432" w:hanging="288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C4707E" w:rsidRDefault="00C4707E" w:rsidP="00C4707E">
            <w:pPr>
              <w:pStyle w:val="BulletedList"/>
              <w:numPr>
                <w:ilvl w:val="0"/>
                <w:numId w:val="0"/>
              </w:numPr>
              <w:ind w:left="1152"/>
              <w:rPr>
                <w:lang w:val="fr-FR"/>
              </w:rPr>
            </w:pPr>
            <w:r>
              <w:rPr>
                <w:lang w:val="fr-FR"/>
              </w:rPr>
              <w:t xml:space="preserve">Dans le cas d’une manifestation  organisée (sensibilisation, sessions de formation, ateliers, rencontres, conférences .etc.) : </w:t>
            </w:r>
          </w:p>
          <w:tbl>
            <w:tblPr>
              <w:tblStyle w:val="Grilledutableau"/>
              <w:tblW w:w="0" w:type="auto"/>
              <w:jc w:val="center"/>
              <w:tblInd w:w="792" w:type="dxa"/>
              <w:tblLook w:val="04A0" w:firstRow="1" w:lastRow="0" w:firstColumn="1" w:lastColumn="0" w:noHBand="0" w:noVBand="1"/>
            </w:tblPr>
            <w:tblGrid>
              <w:gridCol w:w="2836"/>
              <w:gridCol w:w="2790"/>
              <w:gridCol w:w="2790"/>
            </w:tblGrid>
            <w:tr w:rsidR="00C4707E" w:rsidTr="00871890">
              <w:trPr>
                <w:jc w:val="center"/>
              </w:trPr>
              <w:tc>
                <w:tcPr>
                  <w:tcW w:w="3193" w:type="dxa"/>
                </w:tcPr>
                <w:p w:rsidR="00C4707E" w:rsidRDefault="00C4707E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Type de manifestations </w:t>
                  </w:r>
                </w:p>
              </w:tc>
              <w:tc>
                <w:tcPr>
                  <w:tcW w:w="3193" w:type="dxa"/>
                </w:tcPr>
                <w:p w:rsidR="00C4707E" w:rsidRDefault="00C4707E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Type de participants ciblé </w:t>
                  </w:r>
                </w:p>
              </w:tc>
              <w:tc>
                <w:tcPr>
                  <w:tcW w:w="3193" w:type="dxa"/>
                </w:tcPr>
                <w:p w:rsidR="00C4707E" w:rsidRDefault="00C4707E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Nombre de participants</w:t>
                  </w:r>
                </w:p>
              </w:tc>
            </w:tr>
            <w:tr w:rsidR="00C4707E" w:rsidTr="00871890">
              <w:trPr>
                <w:jc w:val="center"/>
              </w:trPr>
              <w:tc>
                <w:tcPr>
                  <w:tcW w:w="3193" w:type="dxa"/>
                </w:tcPr>
                <w:p w:rsidR="00C4707E" w:rsidRDefault="00C4707E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C4707E" w:rsidRDefault="00C4707E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C4707E" w:rsidRDefault="00C4707E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</w:tr>
            <w:tr w:rsidR="00C4707E" w:rsidTr="00871890">
              <w:trPr>
                <w:jc w:val="center"/>
              </w:trPr>
              <w:tc>
                <w:tcPr>
                  <w:tcW w:w="3193" w:type="dxa"/>
                </w:tcPr>
                <w:p w:rsidR="00C4707E" w:rsidRDefault="00C4707E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C4707E" w:rsidRDefault="00C4707E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C4707E" w:rsidRDefault="00C4707E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</w:tr>
            <w:tr w:rsidR="00C4707E" w:rsidTr="00871890">
              <w:trPr>
                <w:jc w:val="center"/>
              </w:trPr>
              <w:tc>
                <w:tcPr>
                  <w:tcW w:w="3193" w:type="dxa"/>
                </w:tcPr>
                <w:p w:rsidR="00C4707E" w:rsidRDefault="00C4707E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C4707E" w:rsidRDefault="00C4707E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C4707E" w:rsidRDefault="00C4707E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</w:tr>
            <w:tr w:rsidR="00C4707E" w:rsidTr="00871890">
              <w:trPr>
                <w:jc w:val="center"/>
              </w:trPr>
              <w:tc>
                <w:tcPr>
                  <w:tcW w:w="3193" w:type="dxa"/>
                </w:tcPr>
                <w:p w:rsidR="00C4707E" w:rsidRDefault="00C4707E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C4707E" w:rsidRDefault="00C4707E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C4707E" w:rsidRDefault="00C4707E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</w:tr>
            <w:tr w:rsidR="00C4707E" w:rsidTr="00871890">
              <w:trPr>
                <w:jc w:val="center"/>
              </w:trPr>
              <w:tc>
                <w:tcPr>
                  <w:tcW w:w="3193" w:type="dxa"/>
                </w:tcPr>
                <w:p w:rsidR="00C4707E" w:rsidRDefault="00C4707E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C4707E" w:rsidRDefault="00C4707E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C4707E" w:rsidRDefault="00C4707E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</w:tr>
            <w:tr w:rsidR="00C4707E" w:rsidTr="00871890">
              <w:trPr>
                <w:jc w:val="center"/>
              </w:trPr>
              <w:tc>
                <w:tcPr>
                  <w:tcW w:w="3193" w:type="dxa"/>
                </w:tcPr>
                <w:p w:rsidR="00C4707E" w:rsidRDefault="00C4707E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C4707E" w:rsidRDefault="00C4707E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C4707E" w:rsidRDefault="00C4707E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</w:tr>
          </w:tbl>
          <w:p w:rsidR="00C4707E" w:rsidRDefault="00C4707E" w:rsidP="00871890">
            <w:pPr>
              <w:pStyle w:val="BulletedList"/>
              <w:numPr>
                <w:ilvl w:val="0"/>
                <w:numId w:val="0"/>
              </w:numPr>
              <w:ind w:left="432" w:hanging="288"/>
              <w:rPr>
                <w:lang w:val="fr-FR"/>
              </w:rPr>
            </w:pPr>
          </w:p>
          <w:p w:rsidR="00DC2D49" w:rsidRDefault="00DC2D49" w:rsidP="00871890">
            <w:pPr>
              <w:pStyle w:val="BulletedList"/>
              <w:numPr>
                <w:ilvl w:val="0"/>
                <w:numId w:val="0"/>
              </w:numPr>
              <w:ind w:left="432" w:hanging="288"/>
              <w:rPr>
                <w:lang w:val="fr-FR"/>
              </w:rPr>
            </w:pPr>
          </w:p>
          <w:p w:rsidR="00C4707E" w:rsidRDefault="00C4707E" w:rsidP="00871890">
            <w:pPr>
              <w:pStyle w:val="BulletedList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 xml:space="preserve">Selon vous des aspects méritent-ils d’être valorisés ? </w:t>
            </w:r>
          </w:p>
          <w:p w:rsidR="0029457D" w:rsidRDefault="0029457D" w:rsidP="0029457D">
            <w:pPr>
              <w:pStyle w:val="BulletedList"/>
              <w:numPr>
                <w:ilvl w:val="0"/>
                <w:numId w:val="0"/>
              </w:numPr>
              <w:ind w:left="432" w:hanging="288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C4707E" w:rsidRPr="00CF23F4" w:rsidRDefault="0029457D" w:rsidP="00CF23F4">
            <w:pPr>
              <w:pStyle w:val="BulletedList"/>
              <w:numPr>
                <w:ilvl w:val="0"/>
                <w:numId w:val="0"/>
              </w:numPr>
              <w:ind w:left="432" w:hanging="288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4707E" w:rsidRDefault="00C4707E" w:rsidP="00C4707E">
      <w:pPr>
        <w:rPr>
          <w:sz w:val="20"/>
          <w:szCs w:val="20"/>
        </w:rPr>
      </w:pPr>
    </w:p>
    <w:p w:rsidR="00DC2D49" w:rsidRDefault="00C4707E" w:rsidP="00DC2D49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En synthèse </w:t>
      </w:r>
      <w:r w:rsidR="00DC2D49">
        <w:rPr>
          <w:b/>
          <w:sz w:val="24"/>
          <w:szCs w:val="24"/>
          <w:u w:val="single"/>
        </w:rPr>
        <w:t>:</w:t>
      </w:r>
    </w:p>
    <w:p w:rsidR="00CF23F4" w:rsidRPr="00DC2D49" w:rsidRDefault="00CF23F4" w:rsidP="00DC2D49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DC2D49">
        <w:rPr>
          <w:sz w:val="20"/>
          <w:szCs w:val="20"/>
        </w:rPr>
        <w:t>Les points forts de l’initiative :</w:t>
      </w:r>
    </w:p>
    <w:p w:rsidR="00CF23F4" w:rsidRDefault="00CF23F4" w:rsidP="00CF23F4">
      <w:pPr>
        <w:pStyle w:val="Paragraphedeliste"/>
        <w:tabs>
          <w:tab w:val="left" w:pos="737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CF23F4" w:rsidRPr="00CF23F4" w:rsidRDefault="00CF23F4" w:rsidP="00CF23F4">
      <w:pPr>
        <w:pStyle w:val="Paragraphedeliste"/>
        <w:tabs>
          <w:tab w:val="left" w:pos="7371"/>
        </w:tabs>
        <w:spacing w:after="0"/>
        <w:rPr>
          <w:sz w:val="20"/>
          <w:szCs w:val="20"/>
        </w:rPr>
      </w:pPr>
      <w:r w:rsidRPr="00CF23F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CF23F4" w:rsidRDefault="00CF23F4" w:rsidP="00CF23F4">
      <w:pPr>
        <w:pStyle w:val="Paragraphedeliste"/>
        <w:numPr>
          <w:ilvl w:val="0"/>
          <w:numId w:val="3"/>
        </w:numPr>
        <w:tabs>
          <w:tab w:val="left" w:pos="7371"/>
        </w:tabs>
        <w:spacing w:after="0"/>
        <w:rPr>
          <w:sz w:val="20"/>
          <w:szCs w:val="20"/>
        </w:rPr>
      </w:pPr>
      <w:r w:rsidRPr="00CF23F4">
        <w:rPr>
          <w:sz w:val="20"/>
          <w:szCs w:val="20"/>
        </w:rPr>
        <w:t xml:space="preserve">Les difficultés rencontrées : </w:t>
      </w:r>
    </w:p>
    <w:p w:rsidR="00CF23F4" w:rsidRDefault="00CF23F4" w:rsidP="00CF23F4">
      <w:pPr>
        <w:pStyle w:val="Paragraphedeliste"/>
        <w:tabs>
          <w:tab w:val="left" w:pos="7371"/>
        </w:tabs>
        <w:spacing w:after="0"/>
        <w:rPr>
          <w:sz w:val="20"/>
          <w:szCs w:val="20"/>
        </w:rPr>
      </w:pPr>
      <w:r w:rsidRPr="00CF23F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CF23F4" w:rsidRDefault="00CF23F4" w:rsidP="00CF23F4">
      <w:pPr>
        <w:pStyle w:val="Paragraphedeliste"/>
        <w:tabs>
          <w:tab w:val="left" w:pos="7371"/>
        </w:tabs>
        <w:spacing w:after="0"/>
        <w:rPr>
          <w:sz w:val="20"/>
          <w:szCs w:val="20"/>
        </w:rPr>
      </w:pPr>
      <w:r w:rsidRPr="00CF23F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342BBC" w:rsidRDefault="00342BBC" w:rsidP="00CF23F4">
      <w:pPr>
        <w:pStyle w:val="Paragraphedeliste"/>
        <w:tabs>
          <w:tab w:val="left" w:pos="7371"/>
        </w:tabs>
        <w:spacing w:after="0"/>
        <w:rPr>
          <w:sz w:val="20"/>
          <w:szCs w:val="20"/>
        </w:rPr>
      </w:pPr>
    </w:p>
    <w:p w:rsidR="00342BBC" w:rsidRPr="00CF23F4" w:rsidRDefault="00342BBC" w:rsidP="00CF23F4">
      <w:pPr>
        <w:pStyle w:val="Paragraphedeliste"/>
        <w:tabs>
          <w:tab w:val="left" w:pos="7371"/>
        </w:tabs>
        <w:spacing w:after="0"/>
        <w:rPr>
          <w:sz w:val="20"/>
          <w:szCs w:val="20"/>
        </w:rPr>
      </w:pPr>
    </w:p>
    <w:p w:rsidR="00CF23F4" w:rsidRDefault="00CF23F4" w:rsidP="00CF23F4">
      <w:pPr>
        <w:pStyle w:val="Paragraphedeliste"/>
        <w:numPr>
          <w:ilvl w:val="0"/>
          <w:numId w:val="3"/>
        </w:numPr>
        <w:tabs>
          <w:tab w:val="left" w:pos="7371"/>
        </w:tabs>
        <w:spacing w:after="0"/>
        <w:rPr>
          <w:sz w:val="20"/>
          <w:szCs w:val="20"/>
        </w:rPr>
      </w:pPr>
      <w:r w:rsidRPr="00CF23F4">
        <w:rPr>
          <w:sz w:val="20"/>
          <w:szCs w:val="20"/>
        </w:rPr>
        <w:t>Les enseignements à partager :</w:t>
      </w:r>
    </w:p>
    <w:p w:rsidR="00CF23F4" w:rsidRPr="00CF23F4" w:rsidRDefault="00CF23F4" w:rsidP="00CF23F4">
      <w:pPr>
        <w:pStyle w:val="Paragraphedeliste"/>
        <w:numPr>
          <w:ilvl w:val="0"/>
          <w:numId w:val="3"/>
        </w:numPr>
        <w:tabs>
          <w:tab w:val="left" w:pos="7371"/>
        </w:tabs>
        <w:spacing w:after="0"/>
        <w:ind w:left="1134"/>
        <w:rPr>
          <w:sz w:val="20"/>
          <w:szCs w:val="20"/>
        </w:rPr>
      </w:pPr>
      <w:r w:rsidRPr="00CF23F4">
        <w:rPr>
          <w:sz w:val="20"/>
          <w:szCs w:val="20"/>
        </w:rPr>
        <w:t>Clés de réu</w:t>
      </w:r>
      <w:r>
        <w:rPr>
          <w:sz w:val="20"/>
          <w:szCs w:val="20"/>
        </w:rPr>
        <w:t>ssite</w:t>
      </w:r>
      <w:r w:rsidRPr="00CF23F4">
        <w:rPr>
          <w:sz w:val="20"/>
          <w:szCs w:val="20"/>
        </w:rPr>
        <w:t> :</w:t>
      </w:r>
      <w:r>
        <w:rPr>
          <w:sz w:val="20"/>
          <w:szCs w:val="20"/>
        </w:rPr>
        <w:t xml:space="preserve"> </w:t>
      </w:r>
      <w:r w:rsidRPr="00CF23F4"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</w:t>
      </w:r>
    </w:p>
    <w:p w:rsidR="00CF23F4" w:rsidRPr="00CF23F4" w:rsidRDefault="00CF23F4" w:rsidP="00CF23F4">
      <w:pPr>
        <w:pStyle w:val="Paragraphedeliste"/>
        <w:numPr>
          <w:ilvl w:val="0"/>
          <w:numId w:val="3"/>
        </w:numPr>
        <w:tabs>
          <w:tab w:val="left" w:pos="7371"/>
        </w:tabs>
        <w:spacing w:after="0"/>
        <w:ind w:left="1134"/>
        <w:rPr>
          <w:sz w:val="20"/>
          <w:szCs w:val="20"/>
        </w:rPr>
      </w:pPr>
      <w:r w:rsidRPr="00CF23F4">
        <w:rPr>
          <w:sz w:val="20"/>
          <w:szCs w:val="20"/>
        </w:rPr>
        <w:t>Ecueils à éviter : 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</w:t>
      </w:r>
    </w:p>
    <w:p w:rsidR="003206BD" w:rsidRDefault="003206BD"/>
    <w:sectPr w:rsidR="003206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CC5" w:rsidRDefault="00CF23F4">
      <w:pPr>
        <w:spacing w:after="0" w:line="240" w:lineRule="auto"/>
      </w:pPr>
      <w:r>
        <w:separator/>
      </w:r>
    </w:p>
  </w:endnote>
  <w:endnote w:type="continuationSeparator" w:id="0">
    <w:p w:rsidR="00956CC5" w:rsidRDefault="00CF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938508"/>
      <w:docPartObj>
        <w:docPartGallery w:val="Page Numbers (Bottom of Page)"/>
        <w:docPartUnique/>
      </w:docPartObj>
    </w:sdtPr>
    <w:sdtEndPr/>
    <w:sdtContent>
      <w:p w:rsidR="00E862F8" w:rsidRDefault="0029457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335">
          <w:rPr>
            <w:noProof/>
          </w:rPr>
          <w:t>1</w:t>
        </w:r>
        <w:r>
          <w:fldChar w:fldCharType="end"/>
        </w:r>
      </w:p>
    </w:sdtContent>
  </w:sdt>
  <w:p w:rsidR="00E862F8" w:rsidRDefault="00C703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CC5" w:rsidRDefault="00CF23F4">
      <w:pPr>
        <w:spacing w:after="0" w:line="240" w:lineRule="auto"/>
      </w:pPr>
      <w:r>
        <w:separator/>
      </w:r>
    </w:p>
  </w:footnote>
  <w:footnote w:type="continuationSeparator" w:id="0">
    <w:p w:rsidR="00956CC5" w:rsidRDefault="00CF2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2F8" w:rsidRDefault="00C7033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16A59C0" wp14:editId="0801CCBB">
          <wp:simplePos x="0" y="0"/>
          <wp:positionH relativeFrom="column">
            <wp:posOffset>4305220</wp:posOffset>
          </wp:positionH>
          <wp:positionV relativeFrom="paragraph">
            <wp:posOffset>-182161</wp:posOffset>
          </wp:positionV>
          <wp:extent cx="1883391" cy="762000"/>
          <wp:effectExtent l="0" t="0" r="317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3391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2D49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00A70B3" wp14:editId="2B922A37">
          <wp:simplePos x="0" y="0"/>
          <wp:positionH relativeFrom="column">
            <wp:posOffset>-278765</wp:posOffset>
          </wp:positionH>
          <wp:positionV relativeFrom="paragraph">
            <wp:posOffset>-260350</wp:posOffset>
          </wp:positionV>
          <wp:extent cx="1255395" cy="982980"/>
          <wp:effectExtent l="0" t="0" r="1905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centre_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62F8" w:rsidRDefault="00C70335">
    <w:pPr>
      <w:pStyle w:val="En-tte"/>
    </w:pPr>
  </w:p>
  <w:p w:rsidR="00E862F8" w:rsidRDefault="00C70335">
    <w:pPr>
      <w:pStyle w:val="En-tte"/>
    </w:pPr>
  </w:p>
  <w:p w:rsidR="00E862F8" w:rsidRDefault="0029457D">
    <w:pPr>
      <w:pStyle w:val="En-tt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D0B25"/>
    <w:multiLevelType w:val="hybridMultilevel"/>
    <w:tmpl w:val="678E18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A5503"/>
    <w:multiLevelType w:val="hybridMultilevel"/>
    <w:tmpl w:val="88BC0406"/>
    <w:lvl w:ilvl="0" w:tplc="040C0009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6D3675A3"/>
    <w:multiLevelType w:val="hybridMultilevel"/>
    <w:tmpl w:val="7C821E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7E"/>
    <w:rsid w:val="0029457D"/>
    <w:rsid w:val="003206BD"/>
    <w:rsid w:val="00342BBC"/>
    <w:rsid w:val="007A1E90"/>
    <w:rsid w:val="007D5A05"/>
    <w:rsid w:val="00956CC5"/>
    <w:rsid w:val="00B80DAA"/>
    <w:rsid w:val="00C4707E"/>
    <w:rsid w:val="00C70335"/>
    <w:rsid w:val="00CF23F4"/>
    <w:rsid w:val="00DC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0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7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707E"/>
  </w:style>
  <w:style w:type="paragraph" w:styleId="Pieddepage">
    <w:name w:val="footer"/>
    <w:basedOn w:val="Normal"/>
    <w:link w:val="PieddepageCar"/>
    <w:uiPriority w:val="99"/>
    <w:unhideWhenUsed/>
    <w:rsid w:val="00C47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707E"/>
  </w:style>
  <w:style w:type="table" w:styleId="Grillemoyenne1">
    <w:name w:val="Medium Grid 1"/>
    <w:basedOn w:val="TableauNormal"/>
    <w:uiPriority w:val="67"/>
    <w:rsid w:val="00C4707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AllcapsChar">
    <w:name w:val="All caps Char"/>
    <w:basedOn w:val="Policepardfaut"/>
    <w:link w:val="Allcaps"/>
    <w:locked/>
    <w:rsid w:val="00C4707E"/>
    <w:rPr>
      <w:rFonts w:ascii="Verdana" w:hAnsi="Verdana"/>
      <w:caps/>
      <w:sz w:val="16"/>
      <w:szCs w:val="16"/>
      <w:lang w:val="en-US" w:bidi="en-US"/>
    </w:rPr>
  </w:style>
  <w:style w:type="paragraph" w:customStyle="1" w:styleId="Allcaps">
    <w:name w:val="All caps"/>
    <w:basedOn w:val="Normal"/>
    <w:link w:val="AllcapsChar"/>
    <w:rsid w:val="00C4707E"/>
    <w:pPr>
      <w:spacing w:before="40" w:after="40" w:line="240" w:lineRule="auto"/>
    </w:pPr>
    <w:rPr>
      <w:rFonts w:ascii="Verdana" w:hAnsi="Verdana"/>
      <w:caps/>
      <w:sz w:val="16"/>
      <w:szCs w:val="16"/>
      <w:lang w:val="en-US" w:bidi="en-US"/>
    </w:rPr>
  </w:style>
  <w:style w:type="paragraph" w:customStyle="1" w:styleId="BulletedList">
    <w:name w:val="Bulleted List"/>
    <w:basedOn w:val="Normal"/>
    <w:rsid w:val="00C4707E"/>
    <w:pPr>
      <w:numPr>
        <w:numId w:val="1"/>
      </w:numPr>
      <w:spacing w:before="120" w:after="240" w:line="240" w:lineRule="auto"/>
    </w:pPr>
    <w:rPr>
      <w:rFonts w:ascii="Verdana" w:eastAsia="Times New Roman" w:hAnsi="Verdana" w:cs="Verdana"/>
      <w:sz w:val="16"/>
      <w:szCs w:val="16"/>
      <w:lang w:val="en-US" w:bidi="en-US"/>
    </w:rPr>
  </w:style>
  <w:style w:type="table" w:styleId="Grilledutableau">
    <w:name w:val="Table Grid"/>
    <w:basedOn w:val="TableauNormal"/>
    <w:uiPriority w:val="59"/>
    <w:rsid w:val="00C47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F23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BB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42B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2BB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42BB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2B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2BB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0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7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707E"/>
  </w:style>
  <w:style w:type="paragraph" w:styleId="Pieddepage">
    <w:name w:val="footer"/>
    <w:basedOn w:val="Normal"/>
    <w:link w:val="PieddepageCar"/>
    <w:uiPriority w:val="99"/>
    <w:unhideWhenUsed/>
    <w:rsid w:val="00C47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707E"/>
  </w:style>
  <w:style w:type="table" w:styleId="Grillemoyenne1">
    <w:name w:val="Medium Grid 1"/>
    <w:basedOn w:val="TableauNormal"/>
    <w:uiPriority w:val="67"/>
    <w:rsid w:val="00C4707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AllcapsChar">
    <w:name w:val="All caps Char"/>
    <w:basedOn w:val="Policepardfaut"/>
    <w:link w:val="Allcaps"/>
    <w:locked/>
    <w:rsid w:val="00C4707E"/>
    <w:rPr>
      <w:rFonts w:ascii="Verdana" w:hAnsi="Verdana"/>
      <w:caps/>
      <w:sz w:val="16"/>
      <w:szCs w:val="16"/>
      <w:lang w:val="en-US" w:bidi="en-US"/>
    </w:rPr>
  </w:style>
  <w:style w:type="paragraph" w:customStyle="1" w:styleId="Allcaps">
    <w:name w:val="All caps"/>
    <w:basedOn w:val="Normal"/>
    <w:link w:val="AllcapsChar"/>
    <w:rsid w:val="00C4707E"/>
    <w:pPr>
      <w:spacing w:before="40" w:after="40" w:line="240" w:lineRule="auto"/>
    </w:pPr>
    <w:rPr>
      <w:rFonts w:ascii="Verdana" w:hAnsi="Verdana"/>
      <w:caps/>
      <w:sz w:val="16"/>
      <w:szCs w:val="16"/>
      <w:lang w:val="en-US" w:bidi="en-US"/>
    </w:rPr>
  </w:style>
  <w:style w:type="paragraph" w:customStyle="1" w:styleId="BulletedList">
    <w:name w:val="Bulleted List"/>
    <w:basedOn w:val="Normal"/>
    <w:rsid w:val="00C4707E"/>
    <w:pPr>
      <w:numPr>
        <w:numId w:val="1"/>
      </w:numPr>
      <w:spacing w:before="120" w:after="240" w:line="240" w:lineRule="auto"/>
    </w:pPr>
    <w:rPr>
      <w:rFonts w:ascii="Verdana" w:eastAsia="Times New Roman" w:hAnsi="Verdana" w:cs="Verdana"/>
      <w:sz w:val="16"/>
      <w:szCs w:val="16"/>
      <w:lang w:val="en-US" w:bidi="en-US"/>
    </w:rPr>
  </w:style>
  <w:style w:type="table" w:styleId="Grilledutableau">
    <w:name w:val="Table Grid"/>
    <w:basedOn w:val="TableauNormal"/>
    <w:uiPriority w:val="59"/>
    <w:rsid w:val="00C47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F23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BB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42B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2BB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42BB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2B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2B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1117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LELEU</dc:creator>
  <cp:lastModifiedBy>Tiffanie ROUSSEAU-CASTELAIN</cp:lastModifiedBy>
  <cp:revision>7</cp:revision>
  <dcterms:created xsi:type="dcterms:W3CDTF">2015-03-16T13:00:00Z</dcterms:created>
  <dcterms:modified xsi:type="dcterms:W3CDTF">2015-06-04T07:03:00Z</dcterms:modified>
</cp:coreProperties>
</file>